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6C" w:rsidRDefault="00071C6C">
      <w:pPr>
        <w:rPr>
          <w:color w:val="000000"/>
          <w:shd w:val="clear" w:color="auto" w:fill="FFFFFF"/>
        </w:rPr>
      </w:pPr>
    </w:p>
    <w:p w:rsidR="00071C6C" w:rsidRPr="00071C6C" w:rsidRDefault="00071C6C" w:rsidP="00071C6C">
      <w:pPr>
        <w:spacing w:after="0" w:line="240" w:lineRule="auto"/>
        <w:contextualSpacing/>
        <w:jc w:val="center"/>
        <w:rPr>
          <w:rFonts w:ascii="Times New Roman" w:hAnsi="Times New Roman" w:cs="Times New Roman"/>
          <w:b/>
          <w:sz w:val="28"/>
          <w:szCs w:val="32"/>
        </w:rPr>
      </w:pPr>
      <w:r w:rsidRPr="00071C6C">
        <w:rPr>
          <w:rFonts w:ascii="Times New Roman" w:hAnsi="Times New Roman" w:cs="Times New Roman"/>
          <w:b/>
          <w:sz w:val="28"/>
          <w:szCs w:val="32"/>
        </w:rPr>
        <w:t>Приватне підприємство</w:t>
      </w:r>
    </w:p>
    <w:p w:rsidR="00071C6C" w:rsidRPr="00071C6C" w:rsidRDefault="00071C6C" w:rsidP="00071C6C">
      <w:pPr>
        <w:pBdr>
          <w:bottom w:val="single" w:sz="12" w:space="1" w:color="auto"/>
        </w:pBdr>
        <w:spacing w:after="0" w:line="240" w:lineRule="auto"/>
        <w:contextualSpacing/>
        <w:jc w:val="center"/>
        <w:rPr>
          <w:rFonts w:ascii="Times New Roman" w:hAnsi="Times New Roman" w:cs="Times New Roman"/>
          <w:b/>
          <w:sz w:val="32"/>
          <w:szCs w:val="36"/>
        </w:rPr>
      </w:pPr>
      <w:r w:rsidRPr="00071C6C">
        <w:rPr>
          <w:rFonts w:ascii="Times New Roman" w:hAnsi="Times New Roman" w:cs="Times New Roman"/>
          <w:b/>
          <w:sz w:val="32"/>
          <w:szCs w:val="36"/>
        </w:rPr>
        <w:t>Юридична фірма „ІМПЕРАТИВ ПЛЮС”</w:t>
      </w:r>
    </w:p>
    <w:p w:rsidR="00071C6C" w:rsidRPr="00071C6C" w:rsidRDefault="00071C6C" w:rsidP="00071C6C">
      <w:pPr>
        <w:spacing w:after="0" w:line="240" w:lineRule="auto"/>
        <w:contextualSpacing/>
        <w:jc w:val="center"/>
        <w:rPr>
          <w:rFonts w:ascii="Times New Roman" w:hAnsi="Times New Roman" w:cs="Times New Roman"/>
          <w:b/>
          <w:sz w:val="16"/>
          <w:szCs w:val="18"/>
        </w:rPr>
      </w:pPr>
      <w:r w:rsidRPr="00071C6C">
        <w:rPr>
          <w:rFonts w:ascii="Times New Roman" w:hAnsi="Times New Roman" w:cs="Times New Roman"/>
          <w:b/>
          <w:sz w:val="16"/>
          <w:szCs w:val="18"/>
        </w:rPr>
        <w:t xml:space="preserve">07302, Київська обл., м. Вишгород, вул. </w:t>
      </w:r>
      <w:proofErr w:type="spellStart"/>
      <w:r w:rsidRPr="00071C6C">
        <w:rPr>
          <w:rFonts w:ascii="Times New Roman" w:hAnsi="Times New Roman" w:cs="Times New Roman"/>
          <w:b/>
          <w:sz w:val="16"/>
          <w:szCs w:val="18"/>
        </w:rPr>
        <w:t>Шолуденка</w:t>
      </w:r>
      <w:proofErr w:type="spellEnd"/>
      <w:r w:rsidRPr="00071C6C">
        <w:rPr>
          <w:rFonts w:ascii="Times New Roman" w:hAnsi="Times New Roman" w:cs="Times New Roman"/>
          <w:b/>
          <w:sz w:val="16"/>
          <w:szCs w:val="18"/>
        </w:rPr>
        <w:t xml:space="preserve"> 6 г оф. 188,189 (044) 579-26-90</w:t>
      </w:r>
    </w:p>
    <w:p w:rsidR="00071C6C" w:rsidRPr="00071C6C" w:rsidRDefault="00071C6C" w:rsidP="00071C6C">
      <w:pPr>
        <w:tabs>
          <w:tab w:val="left" w:pos="3828"/>
        </w:tabs>
        <w:spacing w:after="0" w:line="240" w:lineRule="auto"/>
        <w:rPr>
          <w:rFonts w:ascii="Times New Roman" w:hAnsi="Times New Roman" w:cs="Times New Roman"/>
          <w:b/>
          <w:i/>
        </w:rPr>
      </w:pPr>
      <w:r w:rsidRPr="00071C6C">
        <w:rPr>
          <w:rFonts w:ascii="Times New Roman" w:hAnsi="Times New Roman" w:cs="Times New Roman"/>
          <w:b/>
          <w:i/>
        </w:rPr>
        <w:tab/>
      </w:r>
    </w:p>
    <w:p w:rsidR="00071C6C" w:rsidRPr="00071C6C" w:rsidRDefault="00071C6C" w:rsidP="00071C6C">
      <w:pPr>
        <w:spacing w:after="0" w:line="240" w:lineRule="auto"/>
        <w:ind w:left="4820"/>
        <w:rPr>
          <w:rFonts w:ascii="Times New Roman" w:hAnsi="Times New Roman"/>
          <w:b/>
          <w:sz w:val="24"/>
        </w:rPr>
      </w:pPr>
      <w:r w:rsidRPr="00071C6C">
        <w:rPr>
          <w:rFonts w:ascii="Times New Roman" w:hAnsi="Times New Roman"/>
          <w:b/>
          <w:bCs/>
          <w:sz w:val="24"/>
        </w:rPr>
        <w:t>Державна екологічна інспекція у Київській області</w:t>
      </w:r>
    </w:p>
    <w:p w:rsidR="00071C6C" w:rsidRPr="00071C6C" w:rsidRDefault="00071C6C" w:rsidP="00071C6C">
      <w:pPr>
        <w:spacing w:after="0" w:line="240" w:lineRule="auto"/>
        <w:ind w:left="4820"/>
        <w:rPr>
          <w:rFonts w:ascii="Times New Roman" w:hAnsi="Times New Roman"/>
          <w:vanish/>
          <w:sz w:val="24"/>
          <w:lang w:val="en-US"/>
        </w:rPr>
      </w:pPr>
      <w:r w:rsidRPr="00071C6C">
        <w:rPr>
          <w:rFonts w:ascii="Times New Roman" w:hAnsi="Times New Roman"/>
          <w:vanish/>
          <w:sz w:val="24"/>
          <w:lang w:val="en-US"/>
        </w:rPr>
        <w:t>Начало формы</w:t>
      </w:r>
    </w:p>
    <w:p w:rsidR="00071C6C" w:rsidRPr="00071C6C" w:rsidRDefault="00071C6C" w:rsidP="00071C6C">
      <w:pPr>
        <w:spacing w:after="0" w:line="240" w:lineRule="auto"/>
        <w:ind w:left="4820"/>
        <w:rPr>
          <w:rFonts w:ascii="Times New Roman" w:hAnsi="Times New Roman"/>
          <w:vanish/>
          <w:sz w:val="24"/>
          <w:lang w:val="en-US"/>
        </w:rPr>
      </w:pPr>
      <w:r w:rsidRPr="00071C6C">
        <w:rPr>
          <w:rFonts w:ascii="Times New Roman" w:hAnsi="Times New Roman"/>
          <w:vanish/>
          <w:sz w:val="24"/>
          <w:lang w:val="en-US"/>
        </w:rPr>
        <w:t>Конец формы</w:t>
      </w:r>
    </w:p>
    <w:p w:rsidR="00071C6C" w:rsidRPr="00071C6C" w:rsidRDefault="00071C6C" w:rsidP="00071C6C">
      <w:pPr>
        <w:spacing w:after="0" w:line="240" w:lineRule="auto"/>
        <w:ind w:left="4820"/>
        <w:rPr>
          <w:rFonts w:ascii="Times New Roman" w:hAnsi="Times New Roman"/>
          <w:sz w:val="24"/>
          <w:lang w:val="ru-RU"/>
        </w:rPr>
      </w:pPr>
      <w:r w:rsidRPr="00071C6C">
        <w:rPr>
          <w:rFonts w:ascii="Times New Roman" w:hAnsi="Times New Roman"/>
          <w:sz w:val="24"/>
          <w:lang w:val="ru-RU"/>
        </w:rPr>
        <w:t xml:space="preserve">03040, м. </w:t>
      </w:r>
      <w:proofErr w:type="spellStart"/>
      <w:r w:rsidRPr="00071C6C">
        <w:rPr>
          <w:rFonts w:ascii="Times New Roman" w:hAnsi="Times New Roman"/>
          <w:sz w:val="24"/>
          <w:lang w:val="ru-RU"/>
        </w:rPr>
        <w:t>Київ</w:t>
      </w:r>
      <w:proofErr w:type="spellEnd"/>
      <w:r w:rsidRPr="00071C6C">
        <w:rPr>
          <w:rFonts w:ascii="Times New Roman" w:hAnsi="Times New Roman"/>
          <w:sz w:val="24"/>
          <w:lang w:val="ru-RU"/>
        </w:rPr>
        <w:t xml:space="preserve">, </w:t>
      </w:r>
      <w:proofErr w:type="spellStart"/>
      <w:r w:rsidRPr="00071C6C">
        <w:rPr>
          <w:rFonts w:ascii="Times New Roman" w:hAnsi="Times New Roman"/>
          <w:sz w:val="24"/>
          <w:lang w:val="ru-RU"/>
        </w:rPr>
        <w:t>вул</w:t>
      </w:r>
      <w:proofErr w:type="spellEnd"/>
      <w:r w:rsidRPr="00071C6C">
        <w:rPr>
          <w:rFonts w:ascii="Times New Roman" w:hAnsi="Times New Roman"/>
          <w:sz w:val="24"/>
          <w:lang w:val="ru-RU"/>
        </w:rPr>
        <w:t xml:space="preserve">. </w:t>
      </w:r>
      <w:proofErr w:type="spellStart"/>
      <w:r w:rsidRPr="00071C6C">
        <w:rPr>
          <w:rFonts w:ascii="Times New Roman" w:hAnsi="Times New Roman"/>
          <w:sz w:val="24"/>
          <w:lang w:val="ru-RU"/>
        </w:rPr>
        <w:t>Васильківська</w:t>
      </w:r>
      <w:proofErr w:type="spellEnd"/>
      <w:r w:rsidRPr="00071C6C">
        <w:rPr>
          <w:rFonts w:ascii="Times New Roman" w:hAnsi="Times New Roman"/>
          <w:sz w:val="24"/>
          <w:lang w:val="ru-RU"/>
        </w:rPr>
        <w:t>, 3</w:t>
      </w:r>
    </w:p>
    <w:p w:rsidR="00071C6C" w:rsidRPr="00071C6C" w:rsidRDefault="00071C6C" w:rsidP="00071C6C">
      <w:pPr>
        <w:spacing w:after="0" w:line="240" w:lineRule="auto"/>
        <w:ind w:left="4820"/>
        <w:rPr>
          <w:rFonts w:ascii="Times New Roman" w:hAnsi="Times New Roman"/>
          <w:sz w:val="24"/>
          <w:lang w:val="ru-RU"/>
        </w:rPr>
      </w:pPr>
      <w:proofErr w:type="spellStart"/>
      <w:r w:rsidRPr="00071C6C">
        <w:rPr>
          <w:rFonts w:ascii="Times New Roman" w:hAnsi="Times New Roman"/>
          <w:sz w:val="24"/>
          <w:lang w:val="ru-RU"/>
        </w:rPr>
        <w:t>електронна</w:t>
      </w:r>
      <w:proofErr w:type="spellEnd"/>
      <w:r w:rsidRPr="00071C6C">
        <w:rPr>
          <w:rFonts w:ascii="Times New Roman" w:hAnsi="Times New Roman"/>
          <w:sz w:val="24"/>
          <w:lang w:val="ru-RU"/>
        </w:rPr>
        <w:t xml:space="preserve"> адреса:</w:t>
      </w:r>
      <w:r w:rsidRPr="00071C6C">
        <w:rPr>
          <w:rFonts w:ascii="Times New Roman" w:hAnsi="Times New Roman"/>
          <w:sz w:val="24"/>
          <w:lang w:val="en-US"/>
        </w:rPr>
        <w:t> </w:t>
      </w:r>
      <w:hyperlink r:id="rId5" w:history="1">
        <w:r w:rsidRPr="00071C6C">
          <w:rPr>
            <w:rFonts w:ascii="Times New Roman" w:hAnsi="Times New Roman"/>
            <w:color w:val="0563C1" w:themeColor="hyperlink"/>
            <w:sz w:val="24"/>
            <w:u w:val="single"/>
            <w:lang w:val="en-US"/>
          </w:rPr>
          <w:t>kyivreg</w:t>
        </w:r>
        <w:r w:rsidRPr="00071C6C">
          <w:rPr>
            <w:rFonts w:ascii="Times New Roman" w:hAnsi="Times New Roman"/>
            <w:color w:val="0563C1" w:themeColor="hyperlink"/>
            <w:sz w:val="24"/>
            <w:u w:val="single"/>
            <w:lang w:val="ru-RU"/>
          </w:rPr>
          <w:t>@</w:t>
        </w:r>
        <w:r w:rsidRPr="00071C6C">
          <w:rPr>
            <w:rFonts w:ascii="Times New Roman" w:hAnsi="Times New Roman"/>
            <w:color w:val="0563C1" w:themeColor="hyperlink"/>
            <w:sz w:val="24"/>
            <w:u w:val="single"/>
            <w:lang w:val="en-US"/>
          </w:rPr>
          <w:t>dei</w:t>
        </w:r>
        <w:r w:rsidRPr="00071C6C">
          <w:rPr>
            <w:rFonts w:ascii="Times New Roman" w:hAnsi="Times New Roman"/>
            <w:color w:val="0563C1" w:themeColor="hyperlink"/>
            <w:sz w:val="24"/>
            <w:u w:val="single"/>
            <w:lang w:val="ru-RU"/>
          </w:rPr>
          <w:t>.</w:t>
        </w:r>
        <w:r w:rsidRPr="00071C6C">
          <w:rPr>
            <w:rFonts w:ascii="Times New Roman" w:hAnsi="Times New Roman"/>
            <w:color w:val="0563C1" w:themeColor="hyperlink"/>
            <w:sz w:val="24"/>
            <w:u w:val="single"/>
            <w:lang w:val="en-US"/>
          </w:rPr>
          <w:t>gov</w:t>
        </w:r>
        <w:r w:rsidRPr="00071C6C">
          <w:rPr>
            <w:rFonts w:ascii="Times New Roman" w:hAnsi="Times New Roman"/>
            <w:color w:val="0563C1" w:themeColor="hyperlink"/>
            <w:sz w:val="24"/>
            <w:u w:val="single"/>
            <w:lang w:val="ru-RU"/>
          </w:rPr>
          <w:t>.</w:t>
        </w:r>
        <w:proofErr w:type="spellStart"/>
        <w:r w:rsidRPr="00071C6C">
          <w:rPr>
            <w:rFonts w:ascii="Times New Roman" w:hAnsi="Times New Roman"/>
            <w:color w:val="0563C1" w:themeColor="hyperlink"/>
            <w:sz w:val="24"/>
            <w:u w:val="single"/>
            <w:lang w:val="en-US"/>
          </w:rPr>
          <w:t>ua</w:t>
        </w:r>
        <w:proofErr w:type="spellEnd"/>
      </w:hyperlink>
      <w:r w:rsidRPr="00071C6C">
        <w:rPr>
          <w:rFonts w:ascii="Times New Roman" w:hAnsi="Times New Roman"/>
          <w:sz w:val="24"/>
          <w:lang w:val="ru-RU"/>
        </w:rPr>
        <w:t>,</w:t>
      </w:r>
    </w:p>
    <w:p w:rsidR="00071C6C" w:rsidRPr="00071C6C" w:rsidRDefault="00071C6C" w:rsidP="00071C6C">
      <w:pPr>
        <w:spacing w:after="0" w:line="240" w:lineRule="auto"/>
        <w:ind w:left="4820"/>
        <w:rPr>
          <w:rFonts w:ascii="Times New Roman" w:hAnsi="Times New Roman"/>
          <w:sz w:val="24"/>
          <w:lang w:val="ru-RU"/>
        </w:rPr>
      </w:pPr>
    </w:p>
    <w:p w:rsidR="00071C6C" w:rsidRPr="00071C6C" w:rsidRDefault="00071C6C" w:rsidP="00071C6C">
      <w:pPr>
        <w:spacing w:after="0" w:line="240" w:lineRule="auto"/>
        <w:ind w:left="4820"/>
        <w:rPr>
          <w:rFonts w:ascii="Times New Roman" w:hAnsi="Times New Roman"/>
          <w:sz w:val="24"/>
          <w:lang w:val="ru-RU"/>
        </w:rPr>
      </w:pPr>
    </w:p>
    <w:p w:rsidR="00071C6C" w:rsidRPr="00071C6C" w:rsidRDefault="00071C6C" w:rsidP="00071C6C">
      <w:pPr>
        <w:spacing w:after="0" w:line="240" w:lineRule="auto"/>
        <w:jc w:val="center"/>
        <w:rPr>
          <w:rFonts w:ascii="Times New Roman" w:hAnsi="Times New Roman"/>
          <w:b/>
          <w:sz w:val="24"/>
        </w:rPr>
      </w:pPr>
      <w:r w:rsidRPr="00071C6C">
        <w:rPr>
          <w:rFonts w:ascii="Times New Roman" w:hAnsi="Times New Roman"/>
          <w:b/>
          <w:sz w:val="24"/>
        </w:rPr>
        <w:t>ЗАПИТ</w:t>
      </w:r>
    </w:p>
    <w:p w:rsidR="00071C6C" w:rsidRPr="00071C6C" w:rsidRDefault="00071C6C" w:rsidP="00071C6C">
      <w:pPr>
        <w:spacing w:after="0" w:line="240" w:lineRule="auto"/>
        <w:jc w:val="center"/>
        <w:rPr>
          <w:rFonts w:ascii="Times New Roman" w:hAnsi="Times New Roman"/>
          <w:b/>
          <w:sz w:val="24"/>
        </w:rPr>
      </w:pPr>
      <w:r w:rsidRPr="00071C6C">
        <w:rPr>
          <w:rFonts w:ascii="Times New Roman" w:hAnsi="Times New Roman"/>
          <w:b/>
          <w:sz w:val="24"/>
        </w:rPr>
        <w:t>про надання публічної інформації</w:t>
      </w:r>
    </w:p>
    <w:p w:rsidR="00071C6C" w:rsidRPr="00071C6C" w:rsidRDefault="00071C6C" w:rsidP="00071C6C">
      <w:pPr>
        <w:spacing w:after="0" w:line="240" w:lineRule="auto"/>
        <w:ind w:firstLine="1134"/>
        <w:rPr>
          <w:rFonts w:ascii="Times New Roman" w:hAnsi="Times New Roman"/>
          <w:sz w:val="16"/>
          <w:szCs w:val="16"/>
        </w:rPr>
      </w:pPr>
    </w:p>
    <w:p w:rsidR="00071C6C" w:rsidRPr="00071C6C" w:rsidRDefault="00071C6C" w:rsidP="00071C6C">
      <w:pPr>
        <w:tabs>
          <w:tab w:val="left" w:pos="6045"/>
        </w:tabs>
        <w:spacing w:after="0" w:line="264" w:lineRule="auto"/>
        <w:ind w:firstLine="709"/>
        <w:jc w:val="both"/>
        <w:rPr>
          <w:rFonts w:ascii="Times New Roman" w:eastAsia="Times New Roman" w:hAnsi="Times New Roman" w:cs="Times New Roman"/>
          <w:sz w:val="24"/>
          <w:szCs w:val="24"/>
          <w:shd w:val="clear" w:color="auto" w:fill="FFFFFF"/>
        </w:rPr>
      </w:pPr>
      <w:r w:rsidRPr="00071C6C">
        <w:rPr>
          <w:rFonts w:ascii="Times New Roman" w:eastAsia="Times New Roman" w:hAnsi="Times New Roman" w:cs="Times New Roman"/>
          <w:sz w:val="24"/>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071C6C" w:rsidRPr="00071C6C" w:rsidRDefault="00071C6C" w:rsidP="00071C6C">
      <w:pPr>
        <w:tabs>
          <w:tab w:val="left" w:pos="6045"/>
        </w:tabs>
        <w:spacing w:after="0" w:line="264" w:lineRule="auto"/>
        <w:ind w:firstLine="709"/>
        <w:jc w:val="both"/>
        <w:rPr>
          <w:rFonts w:ascii="Times New Roman" w:eastAsia="Times New Roman" w:hAnsi="Times New Roman" w:cs="Times New Roman"/>
          <w:sz w:val="24"/>
          <w:szCs w:val="24"/>
          <w:shd w:val="clear" w:color="auto" w:fill="FFFFFF"/>
        </w:rPr>
      </w:pPr>
      <w:r w:rsidRPr="00071C6C">
        <w:rPr>
          <w:rFonts w:ascii="Times New Roman" w:eastAsia="Times New Roman" w:hAnsi="Times New Roman" w:cs="Times New Roman"/>
          <w:sz w:val="24"/>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071C6C" w:rsidRPr="00071C6C" w:rsidRDefault="00071C6C" w:rsidP="00071C6C">
      <w:pPr>
        <w:tabs>
          <w:tab w:val="left" w:pos="6045"/>
        </w:tabs>
        <w:spacing w:after="0" w:line="264" w:lineRule="auto"/>
        <w:ind w:firstLine="709"/>
        <w:jc w:val="both"/>
        <w:rPr>
          <w:rFonts w:ascii="Times New Roman" w:eastAsia="Times New Roman" w:hAnsi="Times New Roman" w:cs="Times New Roman"/>
          <w:sz w:val="24"/>
          <w:szCs w:val="24"/>
          <w:shd w:val="clear" w:color="auto" w:fill="FFFFFF"/>
        </w:rPr>
      </w:pPr>
      <w:r w:rsidRPr="00071C6C">
        <w:rPr>
          <w:rFonts w:ascii="Times New Roman" w:eastAsia="Times New Roman" w:hAnsi="Times New Roman" w:cs="Times New Roman"/>
          <w:sz w:val="24"/>
          <w:szCs w:val="24"/>
          <w:shd w:val="clear" w:color="auto" w:fill="FFFFFF"/>
        </w:rPr>
        <w:t>Як свідчить наявна у ЗМІ та всесвітній мережі інтернет інформація - діяльність філії «</w:t>
      </w:r>
      <w:proofErr w:type="spellStart"/>
      <w:r w:rsidRPr="00071C6C">
        <w:rPr>
          <w:rFonts w:ascii="Times New Roman" w:eastAsia="Times New Roman" w:hAnsi="Times New Roman" w:cs="Times New Roman"/>
          <w:sz w:val="24"/>
          <w:szCs w:val="24"/>
          <w:shd w:val="clear" w:color="auto" w:fill="FFFFFF"/>
        </w:rPr>
        <w:t>Гаврилівський</w:t>
      </w:r>
      <w:proofErr w:type="spellEnd"/>
      <w:r w:rsidRPr="00071C6C">
        <w:rPr>
          <w:rFonts w:ascii="Times New Roman" w:eastAsia="Times New Roman" w:hAnsi="Times New Roman" w:cs="Times New Roman"/>
          <w:sz w:val="24"/>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071C6C">
        <w:rPr>
          <w:rFonts w:ascii="Times New Roman" w:eastAsia="Times New Roman" w:hAnsi="Times New Roman" w:cs="Times New Roman"/>
          <w:sz w:val="24"/>
          <w:szCs w:val="24"/>
          <w:shd w:val="clear" w:color="auto" w:fill="FFFFFF"/>
        </w:rPr>
        <w:t>Гаврилівки</w:t>
      </w:r>
      <w:proofErr w:type="spellEnd"/>
      <w:r w:rsidRPr="00071C6C">
        <w:rPr>
          <w:rFonts w:ascii="Times New Roman" w:eastAsia="Times New Roman" w:hAnsi="Times New Roman" w:cs="Times New Roman"/>
          <w:sz w:val="24"/>
          <w:szCs w:val="24"/>
          <w:shd w:val="clear" w:color="auto" w:fill="FFFFFF"/>
        </w:rPr>
        <w:t xml:space="preserve">, </w:t>
      </w:r>
      <w:proofErr w:type="spellStart"/>
      <w:r w:rsidRPr="00071C6C">
        <w:rPr>
          <w:rFonts w:ascii="Times New Roman" w:eastAsia="Times New Roman" w:hAnsi="Times New Roman" w:cs="Times New Roman"/>
          <w:sz w:val="24"/>
          <w:szCs w:val="24"/>
          <w:shd w:val="clear" w:color="auto" w:fill="FFFFFF"/>
        </w:rPr>
        <w:t>Тарасівщини</w:t>
      </w:r>
      <w:proofErr w:type="spellEnd"/>
      <w:r w:rsidRPr="00071C6C">
        <w:rPr>
          <w:rFonts w:ascii="Times New Roman" w:eastAsia="Times New Roman" w:hAnsi="Times New Roman" w:cs="Times New Roman"/>
          <w:sz w:val="24"/>
          <w:szCs w:val="24"/>
          <w:shd w:val="clear" w:color="auto" w:fill="FFFFFF"/>
        </w:rPr>
        <w:t xml:space="preserve">, </w:t>
      </w:r>
      <w:proofErr w:type="spellStart"/>
      <w:r w:rsidRPr="00071C6C">
        <w:rPr>
          <w:rFonts w:ascii="Times New Roman" w:eastAsia="Times New Roman" w:hAnsi="Times New Roman" w:cs="Times New Roman"/>
          <w:sz w:val="24"/>
          <w:szCs w:val="24"/>
          <w:shd w:val="clear" w:color="auto" w:fill="FFFFFF"/>
        </w:rPr>
        <w:t>Литвинівки</w:t>
      </w:r>
      <w:proofErr w:type="spellEnd"/>
      <w:r w:rsidRPr="00071C6C">
        <w:rPr>
          <w:rFonts w:ascii="Times New Roman" w:eastAsia="Times New Roman" w:hAnsi="Times New Roman" w:cs="Times New Roman"/>
          <w:sz w:val="24"/>
          <w:szCs w:val="24"/>
          <w:shd w:val="clear" w:color="auto" w:fill="FFFFFF"/>
        </w:rPr>
        <w:t xml:space="preserve"> та Синяк Вишгородського району, Київської області та прилеглих до них територій.</w:t>
      </w:r>
    </w:p>
    <w:p w:rsidR="00071C6C" w:rsidRPr="00071C6C" w:rsidRDefault="00071C6C" w:rsidP="00071C6C">
      <w:pPr>
        <w:tabs>
          <w:tab w:val="left" w:pos="6045"/>
        </w:tabs>
        <w:spacing w:after="0" w:line="264" w:lineRule="auto"/>
        <w:ind w:firstLine="709"/>
        <w:jc w:val="both"/>
        <w:rPr>
          <w:rFonts w:ascii="Times New Roman" w:eastAsia="Times New Roman" w:hAnsi="Times New Roman" w:cs="Times New Roman"/>
          <w:sz w:val="24"/>
          <w:szCs w:val="24"/>
          <w:shd w:val="clear" w:color="auto" w:fill="FFFFFF"/>
        </w:rPr>
      </w:pPr>
      <w:r w:rsidRPr="00071C6C">
        <w:rPr>
          <w:rFonts w:ascii="Times New Roman" w:eastAsia="Times New Roman" w:hAnsi="Times New Roman" w:cs="Times New Roman"/>
          <w:sz w:val="24"/>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071C6C" w:rsidRPr="00071C6C" w:rsidRDefault="00071C6C" w:rsidP="00071C6C">
      <w:pPr>
        <w:tabs>
          <w:tab w:val="left" w:pos="6045"/>
        </w:tabs>
        <w:spacing w:after="0" w:line="264" w:lineRule="auto"/>
        <w:ind w:firstLine="709"/>
        <w:jc w:val="both"/>
        <w:rPr>
          <w:rFonts w:ascii="Times New Roman" w:eastAsia="Times New Roman" w:hAnsi="Times New Roman" w:cs="Times New Roman"/>
          <w:sz w:val="24"/>
          <w:szCs w:val="24"/>
          <w:shd w:val="clear" w:color="auto" w:fill="FFFFFF"/>
        </w:rPr>
      </w:pPr>
      <w:r w:rsidRPr="00071C6C">
        <w:rPr>
          <w:rFonts w:ascii="Times New Roman" w:eastAsia="Times New Roman" w:hAnsi="Times New Roman" w:cs="Times New Roman"/>
          <w:sz w:val="24"/>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071C6C">
        <w:rPr>
          <w:rFonts w:ascii="Times New Roman" w:eastAsia="Times New Roman" w:hAnsi="Times New Roman" w:cs="Times New Roman"/>
          <w:sz w:val="24"/>
          <w:szCs w:val="24"/>
          <w:shd w:val="clear" w:color="auto" w:fill="FFFFFF"/>
        </w:rPr>
        <w:t>Гаврилівський</w:t>
      </w:r>
      <w:proofErr w:type="spellEnd"/>
      <w:r w:rsidRPr="00071C6C">
        <w:rPr>
          <w:rFonts w:ascii="Times New Roman" w:eastAsia="Times New Roman" w:hAnsi="Times New Roman" w:cs="Times New Roman"/>
          <w:sz w:val="24"/>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071C6C">
        <w:rPr>
          <w:rFonts w:ascii="Times New Roman" w:eastAsia="Times New Roman" w:hAnsi="Times New Roman" w:cs="Times New Roman"/>
          <w:sz w:val="24"/>
          <w:szCs w:val="24"/>
          <w:shd w:val="clear" w:color="auto" w:fill="FFFFFF"/>
        </w:rPr>
        <w:t>Гаврилівка</w:t>
      </w:r>
      <w:proofErr w:type="spellEnd"/>
      <w:r w:rsidRPr="00071C6C">
        <w:rPr>
          <w:rFonts w:ascii="Times New Roman" w:eastAsia="Times New Roman" w:hAnsi="Times New Roman" w:cs="Times New Roman"/>
          <w:sz w:val="24"/>
          <w:szCs w:val="24"/>
          <w:shd w:val="clear" w:color="auto" w:fill="FFFFFF"/>
        </w:rPr>
        <w:t>, квартал 28.</w:t>
      </w:r>
    </w:p>
    <w:p w:rsidR="00071C6C" w:rsidRPr="00071C6C" w:rsidRDefault="00071C6C" w:rsidP="00071C6C">
      <w:pPr>
        <w:tabs>
          <w:tab w:val="left" w:pos="6045"/>
        </w:tabs>
        <w:spacing w:after="0" w:line="264" w:lineRule="auto"/>
        <w:ind w:firstLine="709"/>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 xml:space="preserve">В Єдиному державному реєстрі юридичних осіб, фізичних осіб-підприємців та громадських формувань міститься інформація, що ТОВ «Комплекс АГРОМАРС» окрім </w:t>
      </w:r>
      <w:r w:rsidRPr="00071C6C">
        <w:rPr>
          <w:rFonts w:ascii="Times New Roman" w:eastAsia="Times New Roman" w:hAnsi="Times New Roman" w:cs="Times New Roman"/>
          <w:sz w:val="24"/>
          <w:szCs w:val="24"/>
          <w:shd w:val="clear" w:color="auto" w:fill="FFFFFF"/>
        </w:rPr>
        <w:t>філії «</w:t>
      </w:r>
      <w:proofErr w:type="spellStart"/>
      <w:r w:rsidRPr="00071C6C">
        <w:rPr>
          <w:rFonts w:ascii="Times New Roman" w:eastAsia="Times New Roman" w:hAnsi="Times New Roman" w:cs="Times New Roman"/>
          <w:sz w:val="24"/>
          <w:szCs w:val="24"/>
          <w:shd w:val="clear" w:color="auto" w:fill="FFFFFF"/>
        </w:rPr>
        <w:t>Гаврилівський</w:t>
      </w:r>
      <w:proofErr w:type="spellEnd"/>
      <w:r w:rsidRPr="00071C6C">
        <w:rPr>
          <w:rFonts w:ascii="Times New Roman" w:eastAsia="Times New Roman" w:hAnsi="Times New Roman" w:cs="Times New Roman"/>
          <w:sz w:val="24"/>
          <w:szCs w:val="24"/>
          <w:shd w:val="clear" w:color="auto" w:fill="FFFFFF"/>
        </w:rPr>
        <w:t xml:space="preserve"> птахівничий комплекс» </w:t>
      </w:r>
      <w:r w:rsidRPr="00071C6C">
        <w:rPr>
          <w:rFonts w:ascii="Times New Roman" w:eastAsiaTheme="minorEastAsia" w:hAnsi="Times New Roman" w:cs="Times New Roman"/>
          <w:sz w:val="24"/>
          <w:szCs w:val="28"/>
        </w:rPr>
        <w:t>має у Київській області ряд відокремлених підрозділів, зокрема:</w:t>
      </w:r>
    </w:p>
    <w:p w:rsidR="00071C6C" w:rsidRPr="00071C6C" w:rsidRDefault="00071C6C" w:rsidP="00071C6C">
      <w:pPr>
        <w:numPr>
          <w:ilvl w:val="0"/>
          <w:numId w:val="2"/>
        </w:numPr>
        <w:tabs>
          <w:tab w:val="left" w:pos="6045"/>
        </w:tabs>
        <w:spacing w:after="0" w:line="264" w:lineRule="auto"/>
        <w:contextualSpacing/>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Броварська філія ТОВ «Комплекс АГРОМАРС» (код ЄДРПОУ ВП: 35367731, місцезнаходження ВП: 07430, Київська обл., Броварський р-н, с. Рудня, вул. Чапаєва, буд. 1).</w:t>
      </w:r>
    </w:p>
    <w:p w:rsidR="00071C6C" w:rsidRPr="00071C6C" w:rsidRDefault="00071C6C" w:rsidP="00071C6C">
      <w:pPr>
        <w:numPr>
          <w:ilvl w:val="0"/>
          <w:numId w:val="2"/>
        </w:numPr>
        <w:tabs>
          <w:tab w:val="left" w:pos="6045"/>
        </w:tabs>
        <w:spacing w:after="0" w:line="264" w:lineRule="auto"/>
        <w:contextualSpacing/>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Філія «Кагарлицький елеватор» ТОВ «Комплекс АГРОМАРС» (код ЄДРПОУ ВП: 35367326, місцезнаходження ВП: 09200, Київська обл., Кагарлицький р-н, м. Кагарлик, вул. Фрунзе, буд. 95).</w:t>
      </w:r>
    </w:p>
    <w:p w:rsidR="00071C6C" w:rsidRPr="00071C6C" w:rsidRDefault="00071C6C" w:rsidP="00071C6C">
      <w:pPr>
        <w:numPr>
          <w:ilvl w:val="0"/>
          <w:numId w:val="2"/>
        </w:numPr>
        <w:tabs>
          <w:tab w:val="left" w:pos="6045"/>
        </w:tabs>
        <w:spacing w:after="0" w:line="264" w:lineRule="auto"/>
        <w:contextualSpacing/>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lastRenderedPageBreak/>
        <w:t>Кагарлицька філія ТОВ «Комплекс АГРОМАРС» (код ЄДРПОУ ВП: 35367352, місцезнаходження ВП: 09200, Київська обл., Кагарлицький р-н, м. Кагарлик, вул. Фрунзе, буд. 95)</w:t>
      </w:r>
    </w:p>
    <w:p w:rsidR="00071C6C" w:rsidRPr="00071C6C" w:rsidRDefault="00071C6C" w:rsidP="00071C6C">
      <w:pPr>
        <w:numPr>
          <w:ilvl w:val="0"/>
          <w:numId w:val="2"/>
        </w:numPr>
        <w:tabs>
          <w:tab w:val="left" w:pos="6045"/>
        </w:tabs>
        <w:spacing w:after="0" w:line="264" w:lineRule="auto"/>
        <w:contextualSpacing/>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Філія «Бориспільський комбікормовий завод» ТОВ «Комплекс АГРОМАРС» (код ЄДРПОУ ВП: 41444188, місцезнаходження ВП: 08300, Київська обл., м. Бориспіль, вул. Привокзальна, 46).</w:t>
      </w:r>
    </w:p>
    <w:p w:rsidR="00071C6C" w:rsidRPr="00071C6C" w:rsidRDefault="00071C6C" w:rsidP="00071C6C">
      <w:pPr>
        <w:tabs>
          <w:tab w:val="left" w:pos="6045"/>
        </w:tabs>
        <w:spacing w:after="0" w:line="264" w:lineRule="auto"/>
        <w:ind w:firstLine="709"/>
        <w:jc w:val="both"/>
        <w:rPr>
          <w:rFonts w:ascii="Times New Roman" w:hAnsi="Times New Roman"/>
          <w:color w:val="000000"/>
          <w:sz w:val="24"/>
          <w:shd w:val="clear" w:color="auto" w:fill="FFFFFF"/>
        </w:rPr>
      </w:pPr>
      <w:r w:rsidRPr="00071C6C">
        <w:rPr>
          <w:rFonts w:ascii="Times New Roman" w:hAnsi="Times New Roman"/>
          <w:b/>
          <w:color w:val="000000"/>
          <w:sz w:val="24"/>
          <w:shd w:val="clear" w:color="auto" w:fill="FFFFFF"/>
        </w:rPr>
        <w:t>Згідно п. 1, 7 Положення про Державну екологічну інспекцію України, затвердженого КМУ від 19.04.2017 № 275</w:t>
      </w:r>
      <w:r w:rsidRPr="00071C6C">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 xml:space="preserve">(надалі-Положення) </w:t>
      </w:r>
      <w:r w:rsidRPr="00071C6C">
        <w:rPr>
          <w:rFonts w:ascii="Times New Roman" w:hAnsi="Times New Roman"/>
          <w:color w:val="000000"/>
          <w:sz w:val="24"/>
          <w:shd w:val="clear" w:color="auto" w:fill="FFFFFF"/>
        </w:rPr>
        <w:t>Державна екологічна інспекція України (</w:t>
      </w:r>
      <w:proofErr w:type="spellStart"/>
      <w:r w:rsidRPr="00071C6C">
        <w:rPr>
          <w:rFonts w:ascii="Times New Roman" w:hAnsi="Times New Roman"/>
          <w:color w:val="000000"/>
          <w:sz w:val="24"/>
          <w:shd w:val="clear" w:color="auto" w:fill="FFFFFF"/>
        </w:rPr>
        <w:t>Держекоінспекція</w:t>
      </w:r>
      <w:proofErr w:type="spellEnd"/>
      <w:r w:rsidRPr="00071C6C">
        <w:rPr>
          <w:rFonts w:ascii="Times New Roman" w:hAnsi="Times New Roman"/>
          <w:color w:val="000000"/>
          <w:sz w:val="24"/>
          <w:shd w:val="clear" w:color="auto" w:fill="FFFFFF"/>
        </w:rPr>
        <w:t>) є центральним органом виконавчої влади, діяльність якого спрямовується і координується Кабінетом Міністрів України через Міністра екології та природних ресурсів і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71C6C" w:rsidRDefault="00071C6C" w:rsidP="00071C6C">
      <w:pPr>
        <w:tabs>
          <w:tab w:val="left" w:pos="6045"/>
        </w:tabs>
        <w:spacing w:after="0" w:line="264" w:lineRule="auto"/>
        <w:ind w:firstLine="709"/>
        <w:jc w:val="both"/>
        <w:rPr>
          <w:rFonts w:ascii="Times New Roman" w:hAnsi="Times New Roman"/>
          <w:color w:val="000000"/>
          <w:sz w:val="24"/>
          <w:shd w:val="clear" w:color="auto" w:fill="FFFFFF"/>
        </w:rPr>
      </w:pPr>
      <w:proofErr w:type="spellStart"/>
      <w:r w:rsidRPr="00071C6C">
        <w:rPr>
          <w:rFonts w:ascii="Times New Roman" w:hAnsi="Times New Roman"/>
          <w:color w:val="000000"/>
          <w:sz w:val="24"/>
          <w:shd w:val="clear" w:color="auto" w:fill="FFFFFF"/>
        </w:rPr>
        <w:t>Держекоінспекція</w:t>
      </w:r>
      <w:proofErr w:type="spellEnd"/>
      <w:r w:rsidRPr="00071C6C">
        <w:rPr>
          <w:rFonts w:ascii="Times New Roman" w:hAnsi="Times New Roman"/>
          <w:color w:val="000000"/>
          <w:sz w:val="24"/>
          <w:shd w:val="clear" w:color="auto" w:fill="FFFFFF"/>
        </w:rPr>
        <w:t xml:space="preserve"> здійснює свої повноваження безпосередньо і через утворені в установленому порядку територіальні органи.</w:t>
      </w:r>
    </w:p>
    <w:p w:rsidR="00071C6C" w:rsidRPr="00071C6C" w:rsidRDefault="00071C6C" w:rsidP="00071C6C">
      <w:pPr>
        <w:tabs>
          <w:tab w:val="left" w:pos="6045"/>
        </w:tabs>
        <w:spacing w:after="0" w:line="264" w:lineRule="auto"/>
        <w:ind w:firstLine="709"/>
        <w:jc w:val="both"/>
        <w:rPr>
          <w:rFonts w:ascii="Times New Roman" w:eastAsia="Times New Roman" w:hAnsi="Times New Roman" w:cs="Times New Roman"/>
          <w:b/>
          <w:sz w:val="24"/>
          <w:szCs w:val="24"/>
          <w:shd w:val="clear" w:color="auto" w:fill="FFFFFF"/>
          <w:lang w:val="ru-RU"/>
        </w:rPr>
      </w:pPr>
      <w:r w:rsidRPr="00071C6C">
        <w:rPr>
          <w:rFonts w:ascii="Times New Roman" w:eastAsia="Times New Roman" w:hAnsi="Times New Roman" w:cs="Times New Roman"/>
          <w:b/>
          <w:sz w:val="24"/>
          <w:szCs w:val="24"/>
          <w:shd w:val="clear" w:color="auto" w:fill="FFFFFF"/>
        </w:rPr>
        <w:t xml:space="preserve">Відповідно до п. 4 Положення </w:t>
      </w:r>
      <w:r w:rsidRPr="00071C6C">
        <w:rPr>
          <w:rFonts w:ascii="Times New Roman" w:eastAsia="Times New Roman" w:hAnsi="Times New Roman" w:cs="Times New Roman"/>
          <w:b/>
          <w:sz w:val="24"/>
          <w:szCs w:val="24"/>
          <w:shd w:val="clear" w:color="auto" w:fill="FFFFFF"/>
        </w:rPr>
        <w:t>здійснює державний нагляд (контроль)</w:t>
      </w:r>
      <w:r w:rsidRPr="00071C6C">
        <w:rPr>
          <w:rFonts w:ascii="Times New Roman" w:eastAsia="Times New Roman" w:hAnsi="Times New Roman" w:cs="Times New Roman"/>
          <w:sz w:val="24"/>
          <w:szCs w:val="24"/>
          <w:shd w:val="clear" w:color="auto" w:fill="FFFFFF"/>
        </w:rPr>
        <w:t xml:space="preserve"> </w:t>
      </w:r>
      <w:r w:rsidRPr="00071C6C">
        <w:rPr>
          <w:rFonts w:ascii="Times New Roman" w:eastAsia="Times New Roman" w:hAnsi="Times New Roman" w:cs="Times New Roman"/>
          <w:b/>
          <w:sz w:val="24"/>
          <w:szCs w:val="24"/>
          <w:shd w:val="clear" w:color="auto" w:fill="FFFFFF"/>
        </w:rPr>
        <w:t xml:space="preserve">за додержанням </w:t>
      </w:r>
      <w:r w:rsidRPr="00071C6C">
        <w:rPr>
          <w:rFonts w:ascii="Times New Roman" w:eastAsia="Times New Roman" w:hAnsi="Times New Roman" w:cs="Times New Roman"/>
          <w:sz w:val="24"/>
          <w:szCs w:val="24"/>
          <w:shd w:val="clear" w:color="auto" w:fill="FFFFFF"/>
        </w:rPr>
        <w:t>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w:t>
      </w:r>
      <w:r>
        <w:rPr>
          <w:rFonts w:ascii="Times New Roman" w:eastAsia="Times New Roman" w:hAnsi="Times New Roman" w:cs="Times New Roman"/>
          <w:sz w:val="24"/>
          <w:szCs w:val="24"/>
          <w:shd w:val="clear" w:color="auto" w:fill="FFFFFF"/>
        </w:rPr>
        <w:t xml:space="preserve">резидентами </w:t>
      </w:r>
      <w:r w:rsidRPr="00071C6C">
        <w:rPr>
          <w:rFonts w:ascii="Times New Roman" w:eastAsia="Times New Roman" w:hAnsi="Times New Roman" w:cs="Times New Roman"/>
          <w:b/>
          <w:sz w:val="24"/>
          <w:szCs w:val="24"/>
          <w:shd w:val="clear" w:color="auto" w:fill="FFFFFF"/>
        </w:rPr>
        <w:t xml:space="preserve">вимог законодавства </w:t>
      </w:r>
      <w:r w:rsidRPr="00071C6C">
        <w:rPr>
          <w:rFonts w:ascii="Times New Roman" w:eastAsia="Times New Roman" w:hAnsi="Times New Roman" w:cs="Times New Roman"/>
          <w:b/>
          <w:sz w:val="24"/>
          <w:szCs w:val="24"/>
          <w:shd w:val="clear" w:color="auto" w:fill="FFFFFF"/>
          <w:lang w:val="ru-RU"/>
        </w:rPr>
        <w:t>пр</w:t>
      </w:r>
      <w:r w:rsidR="007F7636">
        <w:rPr>
          <w:rFonts w:ascii="Times New Roman" w:eastAsia="Times New Roman" w:hAnsi="Times New Roman" w:cs="Times New Roman"/>
          <w:b/>
          <w:sz w:val="24"/>
          <w:szCs w:val="24"/>
          <w:shd w:val="clear" w:color="auto" w:fill="FFFFFF"/>
          <w:lang w:val="ru-RU"/>
        </w:rPr>
        <w:t xml:space="preserve">о </w:t>
      </w:r>
      <w:proofErr w:type="spellStart"/>
      <w:r w:rsidR="007F7636">
        <w:rPr>
          <w:rFonts w:ascii="Times New Roman" w:eastAsia="Times New Roman" w:hAnsi="Times New Roman" w:cs="Times New Roman"/>
          <w:b/>
          <w:sz w:val="24"/>
          <w:szCs w:val="24"/>
          <w:shd w:val="clear" w:color="auto" w:fill="FFFFFF"/>
          <w:lang w:val="ru-RU"/>
        </w:rPr>
        <w:t>охорону</w:t>
      </w:r>
      <w:proofErr w:type="spellEnd"/>
      <w:r w:rsidR="007F7636">
        <w:rPr>
          <w:rFonts w:ascii="Times New Roman" w:eastAsia="Times New Roman" w:hAnsi="Times New Roman" w:cs="Times New Roman"/>
          <w:b/>
          <w:sz w:val="24"/>
          <w:szCs w:val="24"/>
          <w:shd w:val="clear" w:color="auto" w:fill="FFFFFF"/>
          <w:lang w:val="ru-RU"/>
        </w:rPr>
        <w:t xml:space="preserve"> земель, </w:t>
      </w:r>
      <w:proofErr w:type="spellStart"/>
      <w:r w:rsidR="007F7636">
        <w:rPr>
          <w:rFonts w:ascii="Times New Roman" w:eastAsia="Times New Roman" w:hAnsi="Times New Roman" w:cs="Times New Roman"/>
          <w:b/>
          <w:sz w:val="24"/>
          <w:szCs w:val="24"/>
          <w:shd w:val="clear" w:color="auto" w:fill="FFFFFF"/>
          <w:lang w:val="ru-RU"/>
        </w:rPr>
        <w:t>надр</w:t>
      </w:r>
      <w:proofErr w:type="spellEnd"/>
      <w:r w:rsidR="007F7636">
        <w:rPr>
          <w:rFonts w:ascii="Times New Roman" w:eastAsia="Times New Roman" w:hAnsi="Times New Roman" w:cs="Times New Roman"/>
          <w:b/>
          <w:sz w:val="24"/>
          <w:szCs w:val="24"/>
          <w:shd w:val="clear" w:color="auto" w:fill="FFFFFF"/>
          <w:lang w:val="ru-RU"/>
        </w:rPr>
        <w:t xml:space="preserve">, </w:t>
      </w:r>
      <w:proofErr w:type="spellStart"/>
      <w:r w:rsidR="007F7636">
        <w:rPr>
          <w:rFonts w:ascii="Times New Roman" w:eastAsia="Times New Roman" w:hAnsi="Times New Roman" w:cs="Times New Roman"/>
          <w:b/>
          <w:sz w:val="24"/>
          <w:szCs w:val="24"/>
          <w:shd w:val="clear" w:color="auto" w:fill="FFFFFF"/>
          <w:lang w:val="ru-RU"/>
        </w:rPr>
        <w:t>зокрема</w:t>
      </w:r>
      <w:proofErr w:type="spellEnd"/>
      <w:r w:rsidR="007F7636">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щодо</w:t>
      </w:r>
      <w:bookmarkStart w:id="0" w:name="n38"/>
      <w:bookmarkStart w:id="1" w:name="n41"/>
      <w:bookmarkEnd w:id="0"/>
      <w:bookmarkEnd w:id="1"/>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здійснення</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заходів</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із</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запобігання</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забрудненню</w:t>
      </w:r>
      <w:proofErr w:type="spellEnd"/>
      <w:r w:rsidRPr="00071C6C">
        <w:rPr>
          <w:rFonts w:ascii="Times New Roman" w:eastAsia="Times New Roman" w:hAnsi="Times New Roman" w:cs="Times New Roman"/>
          <w:b/>
          <w:sz w:val="24"/>
          <w:szCs w:val="24"/>
          <w:shd w:val="clear" w:color="auto" w:fill="FFFFFF"/>
          <w:lang w:val="ru-RU"/>
        </w:rPr>
        <w:t xml:space="preserve"> земель </w:t>
      </w:r>
      <w:proofErr w:type="spellStart"/>
      <w:r w:rsidRPr="00071C6C">
        <w:rPr>
          <w:rFonts w:ascii="Times New Roman" w:eastAsia="Times New Roman" w:hAnsi="Times New Roman" w:cs="Times New Roman"/>
          <w:b/>
          <w:sz w:val="24"/>
          <w:szCs w:val="24"/>
          <w:shd w:val="clear" w:color="auto" w:fill="FFFFFF"/>
          <w:lang w:val="ru-RU"/>
        </w:rPr>
        <w:t>хімічними</w:t>
      </w:r>
      <w:proofErr w:type="spellEnd"/>
      <w:r w:rsidRPr="00071C6C">
        <w:rPr>
          <w:rFonts w:ascii="Times New Roman" w:eastAsia="Times New Roman" w:hAnsi="Times New Roman" w:cs="Times New Roman"/>
          <w:b/>
          <w:sz w:val="24"/>
          <w:szCs w:val="24"/>
          <w:shd w:val="clear" w:color="auto" w:fill="FFFFFF"/>
          <w:lang w:val="ru-RU"/>
        </w:rPr>
        <w:t xml:space="preserve"> і </w:t>
      </w:r>
      <w:proofErr w:type="spellStart"/>
      <w:r w:rsidRPr="00071C6C">
        <w:rPr>
          <w:rFonts w:ascii="Times New Roman" w:eastAsia="Times New Roman" w:hAnsi="Times New Roman" w:cs="Times New Roman"/>
          <w:b/>
          <w:sz w:val="24"/>
          <w:szCs w:val="24"/>
          <w:shd w:val="clear" w:color="auto" w:fill="FFFFFF"/>
          <w:lang w:val="ru-RU"/>
        </w:rPr>
        <w:t>радіоактивними</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речовинами</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відходами</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стічними</w:t>
      </w:r>
      <w:proofErr w:type="spellEnd"/>
      <w:r w:rsidRPr="00071C6C">
        <w:rPr>
          <w:rFonts w:ascii="Times New Roman" w:eastAsia="Times New Roman" w:hAnsi="Times New Roman" w:cs="Times New Roman"/>
          <w:b/>
          <w:sz w:val="24"/>
          <w:szCs w:val="24"/>
          <w:shd w:val="clear" w:color="auto" w:fill="FFFFFF"/>
          <w:lang w:val="ru-RU"/>
        </w:rPr>
        <w:t xml:space="preserve"> водами;</w:t>
      </w:r>
      <w:bookmarkStart w:id="2" w:name="n42"/>
      <w:bookmarkStart w:id="3" w:name="n43"/>
      <w:bookmarkEnd w:id="2"/>
      <w:bookmarkEnd w:id="3"/>
      <w:r>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додержання</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екологічних</w:t>
      </w:r>
      <w:proofErr w:type="spellEnd"/>
      <w:r w:rsidRPr="00071C6C">
        <w:rPr>
          <w:rFonts w:ascii="Times New Roman" w:eastAsia="Times New Roman" w:hAnsi="Times New Roman" w:cs="Times New Roman"/>
          <w:b/>
          <w:sz w:val="24"/>
          <w:szCs w:val="24"/>
          <w:shd w:val="clear" w:color="auto" w:fill="FFFFFF"/>
          <w:lang w:val="ru-RU"/>
        </w:rPr>
        <w:t xml:space="preserve"> </w:t>
      </w:r>
      <w:proofErr w:type="spellStart"/>
      <w:r w:rsidRPr="00071C6C">
        <w:rPr>
          <w:rFonts w:ascii="Times New Roman" w:eastAsia="Times New Roman" w:hAnsi="Times New Roman" w:cs="Times New Roman"/>
          <w:b/>
          <w:sz w:val="24"/>
          <w:szCs w:val="24"/>
          <w:shd w:val="clear" w:color="auto" w:fill="FFFFFF"/>
          <w:lang w:val="ru-RU"/>
        </w:rPr>
        <w:t>нормативів</w:t>
      </w:r>
      <w:proofErr w:type="spellEnd"/>
      <w:r w:rsidRPr="00071C6C">
        <w:rPr>
          <w:rFonts w:ascii="Times New Roman" w:eastAsia="Times New Roman" w:hAnsi="Times New Roman" w:cs="Times New Roman"/>
          <w:b/>
          <w:sz w:val="24"/>
          <w:szCs w:val="24"/>
          <w:shd w:val="clear" w:color="auto" w:fill="FFFFFF"/>
          <w:lang w:val="ru-RU"/>
        </w:rPr>
        <w:t xml:space="preserve"> з </w:t>
      </w:r>
      <w:proofErr w:type="spellStart"/>
      <w:r w:rsidRPr="00071C6C">
        <w:rPr>
          <w:rFonts w:ascii="Times New Roman" w:eastAsia="Times New Roman" w:hAnsi="Times New Roman" w:cs="Times New Roman"/>
          <w:b/>
          <w:sz w:val="24"/>
          <w:szCs w:val="24"/>
          <w:shd w:val="clear" w:color="auto" w:fill="FFFFFF"/>
          <w:lang w:val="ru-RU"/>
        </w:rPr>
        <w:t>питань</w:t>
      </w:r>
      <w:proofErr w:type="spellEnd"/>
      <w:r w:rsidR="007F7636">
        <w:rPr>
          <w:rFonts w:ascii="Times New Roman" w:eastAsia="Times New Roman" w:hAnsi="Times New Roman" w:cs="Times New Roman"/>
          <w:b/>
          <w:sz w:val="24"/>
          <w:szCs w:val="24"/>
          <w:shd w:val="clear" w:color="auto" w:fill="FFFFFF"/>
          <w:lang w:val="ru-RU"/>
        </w:rPr>
        <w:t xml:space="preserve"> </w:t>
      </w:r>
      <w:proofErr w:type="spellStart"/>
      <w:r w:rsidR="007F7636">
        <w:rPr>
          <w:rFonts w:ascii="Times New Roman" w:eastAsia="Times New Roman" w:hAnsi="Times New Roman" w:cs="Times New Roman"/>
          <w:b/>
          <w:sz w:val="24"/>
          <w:szCs w:val="24"/>
          <w:shd w:val="clear" w:color="auto" w:fill="FFFFFF"/>
          <w:lang w:val="ru-RU"/>
        </w:rPr>
        <w:t>використання</w:t>
      </w:r>
      <w:proofErr w:type="spellEnd"/>
      <w:r w:rsidR="007F7636">
        <w:rPr>
          <w:rFonts w:ascii="Times New Roman" w:eastAsia="Times New Roman" w:hAnsi="Times New Roman" w:cs="Times New Roman"/>
          <w:b/>
          <w:sz w:val="24"/>
          <w:szCs w:val="24"/>
          <w:shd w:val="clear" w:color="auto" w:fill="FFFFFF"/>
          <w:lang w:val="ru-RU"/>
        </w:rPr>
        <w:t xml:space="preserve"> та </w:t>
      </w:r>
      <w:proofErr w:type="spellStart"/>
      <w:r w:rsidR="007F7636">
        <w:rPr>
          <w:rFonts w:ascii="Times New Roman" w:eastAsia="Times New Roman" w:hAnsi="Times New Roman" w:cs="Times New Roman"/>
          <w:b/>
          <w:sz w:val="24"/>
          <w:szCs w:val="24"/>
          <w:shd w:val="clear" w:color="auto" w:fill="FFFFFF"/>
          <w:lang w:val="ru-RU"/>
        </w:rPr>
        <w:t>охорони</w:t>
      </w:r>
      <w:proofErr w:type="spellEnd"/>
      <w:r w:rsidR="007F7636">
        <w:rPr>
          <w:rFonts w:ascii="Times New Roman" w:eastAsia="Times New Roman" w:hAnsi="Times New Roman" w:cs="Times New Roman"/>
          <w:b/>
          <w:sz w:val="24"/>
          <w:szCs w:val="24"/>
          <w:shd w:val="clear" w:color="auto" w:fill="FFFFFF"/>
          <w:lang w:val="ru-RU"/>
        </w:rPr>
        <w:t xml:space="preserve"> земель.</w:t>
      </w:r>
    </w:p>
    <w:p w:rsidR="00071C6C" w:rsidRDefault="00071C6C" w:rsidP="00071C6C">
      <w:pPr>
        <w:tabs>
          <w:tab w:val="left" w:pos="6045"/>
        </w:tabs>
        <w:spacing w:after="0" w:line="264" w:lineRule="auto"/>
        <w:ind w:firstLine="709"/>
        <w:jc w:val="both"/>
        <w:rPr>
          <w:rFonts w:ascii="Times New Roman" w:eastAsiaTheme="minorEastAsia" w:hAnsi="Times New Roman" w:cs="Times New Roman"/>
          <w:i/>
          <w:sz w:val="24"/>
          <w:szCs w:val="28"/>
        </w:rPr>
      </w:pPr>
      <w:r w:rsidRPr="00071C6C">
        <w:rPr>
          <w:rFonts w:ascii="Times New Roman" w:eastAsia="Times New Roman" w:hAnsi="Times New Roman" w:cs="Times New Roman"/>
          <w:i/>
          <w:sz w:val="24"/>
          <w:szCs w:val="24"/>
          <w:shd w:val="clear" w:color="auto" w:fill="FFFFFF"/>
        </w:rPr>
        <w:t>Д</w:t>
      </w:r>
      <w:r w:rsidRPr="00071C6C">
        <w:rPr>
          <w:rFonts w:ascii="Times New Roman" w:eastAsiaTheme="minorEastAsia" w:hAnsi="Times New Roman" w:cs="Times New Roman"/>
          <w:i/>
          <w:sz w:val="24"/>
          <w:szCs w:val="28"/>
        </w:rPr>
        <w:t>ля реалізації нашого нового проекту необхідний доступ до публічної інформації стосовно</w:t>
      </w:r>
      <w:r w:rsidRPr="00071C6C">
        <w:rPr>
          <w:rFonts w:ascii="Times New Roman" w:eastAsia="Times New Roman" w:hAnsi="Times New Roman" w:cs="Times New Roman"/>
          <w:i/>
          <w:sz w:val="24"/>
          <w:szCs w:val="24"/>
          <w:shd w:val="clear" w:color="auto" w:fill="FFFFFF"/>
        </w:rPr>
        <w:t xml:space="preserve"> дотримання </w:t>
      </w:r>
      <w:r w:rsidRPr="00071C6C">
        <w:rPr>
          <w:rFonts w:ascii="Times New Roman" w:eastAsiaTheme="minorEastAsia" w:hAnsi="Times New Roman" w:cs="Times New Roman"/>
          <w:i/>
          <w:sz w:val="24"/>
          <w:szCs w:val="28"/>
        </w:rPr>
        <w:t xml:space="preserve">ТОВ «Комплекс АГРОМАРС» </w:t>
      </w:r>
      <w:r w:rsidR="007F7636" w:rsidRPr="007F7636">
        <w:rPr>
          <w:rFonts w:ascii="Times New Roman" w:eastAsia="Times New Roman" w:hAnsi="Times New Roman" w:cs="Times New Roman"/>
          <w:i/>
          <w:sz w:val="24"/>
          <w:szCs w:val="24"/>
          <w:shd w:val="clear" w:color="auto" w:fill="FFFFFF"/>
        </w:rPr>
        <w:t>вимог законод</w:t>
      </w:r>
      <w:r w:rsidR="007F7636">
        <w:rPr>
          <w:rFonts w:ascii="Times New Roman" w:eastAsia="Times New Roman" w:hAnsi="Times New Roman" w:cs="Times New Roman"/>
          <w:i/>
          <w:sz w:val="24"/>
          <w:szCs w:val="24"/>
          <w:shd w:val="clear" w:color="auto" w:fill="FFFFFF"/>
        </w:rPr>
        <w:t>авства про охорону земель, надр</w:t>
      </w:r>
      <w:r w:rsidRPr="00071C6C">
        <w:rPr>
          <w:rFonts w:ascii="Times New Roman" w:eastAsiaTheme="minorEastAsia" w:hAnsi="Times New Roman" w:cs="Times New Roman"/>
          <w:i/>
          <w:sz w:val="24"/>
          <w:szCs w:val="28"/>
        </w:rPr>
        <w:t>.</w:t>
      </w:r>
    </w:p>
    <w:p w:rsidR="007F7636" w:rsidRPr="007F7636" w:rsidRDefault="007F7636" w:rsidP="007F7636">
      <w:pPr>
        <w:spacing w:after="0" w:line="264" w:lineRule="auto"/>
        <w:ind w:firstLine="567"/>
        <w:jc w:val="both"/>
        <w:rPr>
          <w:rFonts w:ascii="Times New Roman" w:eastAsiaTheme="minorEastAsia" w:hAnsi="Times New Roman" w:cs="Times New Roman"/>
          <w:sz w:val="24"/>
          <w:szCs w:val="28"/>
        </w:rPr>
      </w:pPr>
      <w:r w:rsidRPr="007F7636">
        <w:rPr>
          <w:rFonts w:ascii="Times New Roman" w:eastAsiaTheme="minorEastAsia" w:hAnsi="Times New Roman" w:cs="Times New Roman"/>
          <w:sz w:val="24"/>
          <w:szCs w:val="28"/>
        </w:rPr>
        <w:t xml:space="preserve">В ч.2 ст.50 Конституції України зазначено, що кожному гарантується </w:t>
      </w:r>
      <w:r w:rsidRPr="007F7636">
        <w:rPr>
          <w:rFonts w:ascii="Times New Roman" w:eastAsiaTheme="minorEastAsia" w:hAnsi="Times New Roman" w:cs="Times New Roman"/>
          <w:b/>
          <w:sz w:val="24"/>
          <w:szCs w:val="28"/>
        </w:rPr>
        <w:t>право вільного доступу до інформації про стан довкілля</w:t>
      </w:r>
      <w:r w:rsidRPr="007F7636">
        <w:rPr>
          <w:rFonts w:ascii="Times New Roman" w:eastAsiaTheme="minorEastAsia" w:hAnsi="Times New Roman" w:cs="Times New Roman"/>
          <w:sz w:val="24"/>
          <w:szCs w:val="28"/>
        </w:rPr>
        <w:t>, про якість харчових продуктів і предметів побуту,  а також право на її поширення. Така інформація ніким не може бути засекречена.</w:t>
      </w:r>
    </w:p>
    <w:p w:rsidR="007F7636" w:rsidRPr="00071C6C" w:rsidRDefault="007F7636" w:rsidP="007F7636">
      <w:pPr>
        <w:spacing w:after="0" w:line="264" w:lineRule="auto"/>
        <w:ind w:firstLine="567"/>
        <w:jc w:val="both"/>
        <w:rPr>
          <w:rFonts w:ascii="Times New Roman" w:eastAsiaTheme="minorEastAsia" w:hAnsi="Times New Roman" w:cs="Times New Roman"/>
          <w:sz w:val="24"/>
          <w:szCs w:val="28"/>
        </w:rPr>
      </w:pPr>
      <w:r w:rsidRPr="007F7636">
        <w:rPr>
          <w:rFonts w:ascii="Times New Roman" w:eastAsiaTheme="minorEastAsia" w:hAnsi="Times New Roman" w:cs="Times New Roman"/>
          <w:sz w:val="24"/>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bookmarkStart w:id="4" w:name="_GoBack"/>
      <w:bookmarkEnd w:id="4"/>
    </w:p>
    <w:p w:rsidR="00071C6C" w:rsidRPr="00071C6C" w:rsidRDefault="00071C6C" w:rsidP="00071C6C">
      <w:pPr>
        <w:spacing w:after="0" w:line="264" w:lineRule="auto"/>
        <w:ind w:firstLine="567"/>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 xml:space="preserve">Згідно ст. 1 Закону України «Про інформацію» - </w:t>
      </w:r>
      <w:proofErr w:type="spellStart"/>
      <w:r w:rsidRPr="00071C6C">
        <w:rPr>
          <w:rFonts w:ascii="Times New Roman" w:eastAsiaTheme="minorEastAsia" w:hAnsi="Times New Roman" w:cs="Times New Roman"/>
          <w:sz w:val="24"/>
          <w:szCs w:val="28"/>
        </w:rPr>
        <w:t>пiд</w:t>
      </w:r>
      <w:proofErr w:type="spellEnd"/>
      <w:r w:rsidRPr="00071C6C">
        <w:rPr>
          <w:rFonts w:ascii="Times New Roman" w:eastAsiaTheme="minorEastAsia" w:hAnsi="Times New Roman" w:cs="Times New Roman"/>
          <w:sz w:val="24"/>
          <w:szCs w:val="28"/>
        </w:rPr>
        <w:t xml:space="preserve"> </w:t>
      </w:r>
      <w:proofErr w:type="spellStart"/>
      <w:r w:rsidRPr="00071C6C">
        <w:rPr>
          <w:rFonts w:ascii="Times New Roman" w:eastAsiaTheme="minorEastAsia" w:hAnsi="Times New Roman" w:cs="Times New Roman"/>
          <w:sz w:val="24"/>
          <w:szCs w:val="28"/>
        </w:rPr>
        <w:t>iнформацiєю</w:t>
      </w:r>
      <w:proofErr w:type="spellEnd"/>
      <w:r w:rsidRPr="00071C6C">
        <w:rPr>
          <w:rFonts w:ascii="Times New Roman" w:eastAsiaTheme="minorEastAsia" w:hAnsi="Times New Roman" w:cs="Times New Roman"/>
          <w:sz w:val="24"/>
          <w:szCs w:val="28"/>
        </w:rPr>
        <w:t xml:space="preserve"> цей Закон </w:t>
      </w:r>
      <w:proofErr w:type="spellStart"/>
      <w:r w:rsidRPr="00071C6C">
        <w:rPr>
          <w:rFonts w:ascii="Times New Roman" w:eastAsiaTheme="minorEastAsia" w:hAnsi="Times New Roman" w:cs="Times New Roman"/>
          <w:sz w:val="24"/>
          <w:szCs w:val="28"/>
        </w:rPr>
        <w:t>розумiє</w:t>
      </w:r>
      <w:proofErr w:type="spellEnd"/>
      <w:r w:rsidRPr="00071C6C">
        <w:rPr>
          <w:rFonts w:ascii="Times New Roman" w:eastAsiaTheme="minorEastAsia" w:hAnsi="Times New Roman" w:cs="Times New Roman"/>
          <w:sz w:val="24"/>
          <w:szCs w:val="28"/>
        </w:rPr>
        <w:t xml:space="preserve"> </w:t>
      </w:r>
      <w:proofErr w:type="spellStart"/>
      <w:r w:rsidRPr="00071C6C">
        <w:rPr>
          <w:rFonts w:ascii="Times New Roman" w:eastAsiaTheme="minorEastAsia" w:hAnsi="Times New Roman" w:cs="Times New Roman"/>
          <w:sz w:val="24"/>
          <w:szCs w:val="28"/>
        </w:rPr>
        <w:t>документованi</w:t>
      </w:r>
      <w:proofErr w:type="spellEnd"/>
      <w:r w:rsidRPr="00071C6C">
        <w:rPr>
          <w:rFonts w:ascii="Times New Roman" w:eastAsiaTheme="minorEastAsia" w:hAnsi="Times New Roman" w:cs="Times New Roman"/>
          <w:sz w:val="24"/>
          <w:szCs w:val="28"/>
        </w:rPr>
        <w:t xml:space="preserve"> або </w:t>
      </w:r>
      <w:proofErr w:type="spellStart"/>
      <w:r w:rsidRPr="00071C6C">
        <w:rPr>
          <w:rFonts w:ascii="Times New Roman" w:eastAsiaTheme="minorEastAsia" w:hAnsi="Times New Roman" w:cs="Times New Roman"/>
          <w:sz w:val="24"/>
          <w:szCs w:val="28"/>
        </w:rPr>
        <w:t>публiчно</w:t>
      </w:r>
      <w:proofErr w:type="spellEnd"/>
      <w:r w:rsidRPr="00071C6C">
        <w:rPr>
          <w:rFonts w:ascii="Times New Roman" w:eastAsiaTheme="minorEastAsia" w:hAnsi="Times New Roman" w:cs="Times New Roman"/>
          <w:sz w:val="24"/>
          <w:szCs w:val="28"/>
        </w:rPr>
        <w:t xml:space="preserve"> </w:t>
      </w:r>
      <w:proofErr w:type="spellStart"/>
      <w:r w:rsidRPr="00071C6C">
        <w:rPr>
          <w:rFonts w:ascii="Times New Roman" w:eastAsiaTheme="minorEastAsia" w:hAnsi="Times New Roman" w:cs="Times New Roman"/>
          <w:sz w:val="24"/>
          <w:szCs w:val="28"/>
        </w:rPr>
        <w:t>оголошенi</w:t>
      </w:r>
      <w:proofErr w:type="spellEnd"/>
      <w:r w:rsidRPr="00071C6C">
        <w:rPr>
          <w:rFonts w:ascii="Times New Roman" w:eastAsiaTheme="minorEastAsia" w:hAnsi="Times New Roman" w:cs="Times New Roman"/>
          <w:sz w:val="24"/>
          <w:szCs w:val="28"/>
        </w:rPr>
        <w:t xml:space="preserve"> </w:t>
      </w:r>
      <w:proofErr w:type="spellStart"/>
      <w:r w:rsidRPr="00071C6C">
        <w:rPr>
          <w:rFonts w:ascii="Times New Roman" w:eastAsiaTheme="minorEastAsia" w:hAnsi="Times New Roman" w:cs="Times New Roman"/>
          <w:sz w:val="24"/>
          <w:szCs w:val="28"/>
        </w:rPr>
        <w:t>вiдомостi</w:t>
      </w:r>
      <w:proofErr w:type="spellEnd"/>
      <w:r w:rsidRPr="00071C6C">
        <w:rPr>
          <w:rFonts w:ascii="Times New Roman" w:eastAsiaTheme="minorEastAsia" w:hAnsi="Times New Roman" w:cs="Times New Roman"/>
          <w:sz w:val="24"/>
          <w:szCs w:val="28"/>
        </w:rPr>
        <w:t xml:space="preserve"> про </w:t>
      </w:r>
      <w:proofErr w:type="spellStart"/>
      <w:r w:rsidRPr="00071C6C">
        <w:rPr>
          <w:rFonts w:ascii="Times New Roman" w:eastAsiaTheme="minorEastAsia" w:hAnsi="Times New Roman" w:cs="Times New Roman"/>
          <w:sz w:val="24"/>
          <w:szCs w:val="28"/>
        </w:rPr>
        <w:t>подiї</w:t>
      </w:r>
      <w:proofErr w:type="spellEnd"/>
      <w:r w:rsidRPr="00071C6C">
        <w:rPr>
          <w:rFonts w:ascii="Times New Roman" w:eastAsiaTheme="minorEastAsia" w:hAnsi="Times New Roman" w:cs="Times New Roman"/>
          <w:sz w:val="24"/>
          <w:szCs w:val="28"/>
        </w:rPr>
        <w:t xml:space="preserve"> та явища, що </w:t>
      </w:r>
      <w:proofErr w:type="spellStart"/>
      <w:r w:rsidRPr="00071C6C">
        <w:rPr>
          <w:rFonts w:ascii="Times New Roman" w:eastAsiaTheme="minorEastAsia" w:hAnsi="Times New Roman" w:cs="Times New Roman"/>
          <w:sz w:val="24"/>
          <w:szCs w:val="28"/>
        </w:rPr>
        <w:t>вiдбуваються</w:t>
      </w:r>
      <w:proofErr w:type="spellEnd"/>
      <w:r w:rsidRPr="00071C6C">
        <w:rPr>
          <w:rFonts w:ascii="Times New Roman" w:eastAsiaTheme="minorEastAsia" w:hAnsi="Times New Roman" w:cs="Times New Roman"/>
          <w:sz w:val="24"/>
          <w:szCs w:val="28"/>
        </w:rPr>
        <w:t xml:space="preserve"> у </w:t>
      </w:r>
      <w:proofErr w:type="spellStart"/>
      <w:r w:rsidRPr="00071C6C">
        <w:rPr>
          <w:rFonts w:ascii="Times New Roman" w:eastAsiaTheme="minorEastAsia" w:hAnsi="Times New Roman" w:cs="Times New Roman"/>
          <w:sz w:val="24"/>
          <w:szCs w:val="28"/>
        </w:rPr>
        <w:t>суспiльствi</w:t>
      </w:r>
      <w:proofErr w:type="spellEnd"/>
      <w:r w:rsidRPr="00071C6C">
        <w:rPr>
          <w:rFonts w:ascii="Times New Roman" w:eastAsiaTheme="minorEastAsia" w:hAnsi="Times New Roman" w:cs="Times New Roman"/>
          <w:sz w:val="24"/>
          <w:szCs w:val="28"/>
        </w:rPr>
        <w:t xml:space="preserve">, </w:t>
      </w:r>
      <w:proofErr w:type="spellStart"/>
      <w:r w:rsidRPr="00071C6C">
        <w:rPr>
          <w:rFonts w:ascii="Times New Roman" w:eastAsiaTheme="minorEastAsia" w:hAnsi="Times New Roman" w:cs="Times New Roman"/>
          <w:sz w:val="24"/>
          <w:szCs w:val="28"/>
        </w:rPr>
        <w:t>державi</w:t>
      </w:r>
      <w:proofErr w:type="spellEnd"/>
      <w:r w:rsidRPr="00071C6C">
        <w:rPr>
          <w:rFonts w:ascii="Times New Roman" w:eastAsiaTheme="minorEastAsia" w:hAnsi="Times New Roman" w:cs="Times New Roman"/>
          <w:sz w:val="24"/>
          <w:szCs w:val="28"/>
        </w:rPr>
        <w:t xml:space="preserve"> та навколишньому природному </w:t>
      </w:r>
      <w:proofErr w:type="spellStart"/>
      <w:r w:rsidRPr="00071C6C">
        <w:rPr>
          <w:rFonts w:ascii="Times New Roman" w:eastAsiaTheme="minorEastAsia" w:hAnsi="Times New Roman" w:cs="Times New Roman"/>
          <w:sz w:val="24"/>
          <w:szCs w:val="28"/>
        </w:rPr>
        <w:t>середовищi</w:t>
      </w:r>
      <w:proofErr w:type="spellEnd"/>
      <w:r w:rsidRPr="00071C6C">
        <w:rPr>
          <w:rFonts w:ascii="Times New Roman" w:eastAsiaTheme="minorEastAsia" w:hAnsi="Times New Roman" w:cs="Times New Roman"/>
          <w:sz w:val="24"/>
          <w:szCs w:val="28"/>
        </w:rPr>
        <w:t>.</w:t>
      </w:r>
    </w:p>
    <w:p w:rsidR="00071C6C" w:rsidRPr="00071C6C" w:rsidRDefault="00071C6C" w:rsidP="00071C6C">
      <w:pPr>
        <w:spacing w:after="0" w:line="264" w:lineRule="auto"/>
        <w:ind w:firstLine="567"/>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 xml:space="preserve">Відповідно до ч. 1 ст. 5 Закону України «Про інформацію» 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 </w:t>
      </w:r>
    </w:p>
    <w:p w:rsidR="00071C6C" w:rsidRPr="00071C6C" w:rsidRDefault="00071C6C" w:rsidP="00071C6C">
      <w:pPr>
        <w:spacing w:after="0" w:line="264" w:lineRule="auto"/>
        <w:ind w:firstLine="567"/>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 xml:space="preserve">Частиною 1 ст. 13 Закону України «Про інформацію» передбачено, що інформація про стан  довкілля  (екологічна  інформація) - відомості та/або дані про: фактори, що   впливають   або  можуть  впливати  на  складові довкілля  (речовини,  енергія,  шум  і  випромінювання,  а   </w:t>
      </w:r>
      <w:r w:rsidRPr="00071C6C">
        <w:rPr>
          <w:rFonts w:ascii="Times New Roman" w:eastAsiaTheme="minorEastAsia" w:hAnsi="Times New Roman" w:cs="Times New Roman"/>
          <w:sz w:val="24"/>
          <w:szCs w:val="28"/>
        </w:rPr>
        <w:lastRenderedPageBreak/>
        <w:t>також діяльність або заходи,  включаючи адміністративні,  угоди в галузі навколишнього природного середовища, політику, законодавство, плани і програми).</w:t>
      </w:r>
    </w:p>
    <w:p w:rsidR="00071C6C" w:rsidRPr="00071C6C" w:rsidRDefault="00071C6C" w:rsidP="00071C6C">
      <w:pPr>
        <w:spacing w:after="0" w:line="264" w:lineRule="auto"/>
        <w:ind w:firstLine="567"/>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Інформація про стан довкілля,  крім інформації  про  місце розташування  військових  об'єктів,  не  може  бути  віднесена  до інформації з обмеженим доступом.</w:t>
      </w:r>
    </w:p>
    <w:p w:rsidR="00071C6C" w:rsidRPr="00071C6C" w:rsidRDefault="00071C6C" w:rsidP="00071C6C">
      <w:pPr>
        <w:spacing w:after="0" w:line="264" w:lineRule="auto"/>
        <w:ind w:firstLine="567"/>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071C6C" w:rsidRPr="00071C6C" w:rsidRDefault="00071C6C" w:rsidP="00071C6C">
      <w:pPr>
        <w:spacing w:after="0" w:line="264" w:lineRule="auto"/>
        <w:ind w:firstLine="567"/>
        <w:jc w:val="both"/>
        <w:rPr>
          <w:rFonts w:ascii="Times New Roman" w:eastAsiaTheme="minorEastAsia" w:hAnsi="Times New Roman" w:cs="Times New Roman"/>
          <w:b/>
          <w:sz w:val="24"/>
          <w:szCs w:val="28"/>
        </w:rPr>
      </w:pPr>
      <w:r w:rsidRPr="00071C6C">
        <w:rPr>
          <w:rFonts w:ascii="Times New Roman" w:eastAsiaTheme="minorEastAsia" w:hAnsi="Times New Roman" w:cs="Times New Roman"/>
          <w:sz w:val="24"/>
          <w:szCs w:val="28"/>
        </w:rPr>
        <w:t xml:space="preserve">Згідно ч.2 ст. 20 Закону України «Про доступ до публічної інформації» </w:t>
      </w:r>
      <w:r w:rsidRPr="00071C6C">
        <w:rPr>
          <w:rFonts w:ascii="Times New Roman" w:eastAsiaTheme="minorEastAsia" w:hAnsi="Times New Roman" w:cs="Times New Roman"/>
          <w:b/>
          <w:sz w:val="24"/>
          <w:szCs w:val="28"/>
        </w:rPr>
        <w:t>у разі якщо запит на інформацію стосується інформації</w:t>
      </w:r>
      <w:r w:rsidRPr="00071C6C">
        <w:rPr>
          <w:rFonts w:ascii="Times New Roman" w:eastAsiaTheme="minorEastAsia" w:hAnsi="Times New Roman" w:cs="Times New Roman"/>
          <w:sz w:val="24"/>
          <w:szCs w:val="28"/>
        </w:rPr>
        <w:t xml:space="preserve">, необхідної для захисту життя чи свободи особи, </w:t>
      </w:r>
      <w:r w:rsidRPr="00071C6C">
        <w:rPr>
          <w:rFonts w:ascii="Times New Roman" w:eastAsiaTheme="minorEastAsia" w:hAnsi="Times New Roman" w:cs="Times New Roman"/>
          <w:b/>
          <w:sz w:val="24"/>
          <w:szCs w:val="28"/>
        </w:rPr>
        <w:t>щодо стану довкілля</w:t>
      </w:r>
      <w:r w:rsidRPr="00071C6C">
        <w:rPr>
          <w:rFonts w:ascii="Times New Roman" w:eastAsiaTheme="minorEastAsia" w:hAnsi="Times New Roman" w:cs="Times New Roman"/>
          <w:sz w:val="24"/>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071C6C">
        <w:rPr>
          <w:rFonts w:ascii="Times New Roman" w:eastAsiaTheme="minorEastAsia" w:hAnsi="Times New Roman" w:cs="Times New Roman"/>
          <w:b/>
          <w:sz w:val="24"/>
          <w:szCs w:val="28"/>
        </w:rPr>
        <w:t>відповідь має бути надана не пізніше 48 годин з дня отримання запиту.</w:t>
      </w:r>
    </w:p>
    <w:p w:rsidR="00071C6C" w:rsidRPr="00071C6C" w:rsidRDefault="00071C6C" w:rsidP="00071C6C">
      <w:pPr>
        <w:spacing w:after="0" w:line="264" w:lineRule="auto"/>
        <w:ind w:firstLine="567"/>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071C6C" w:rsidRPr="00071C6C" w:rsidRDefault="00071C6C" w:rsidP="00071C6C">
      <w:pPr>
        <w:spacing w:after="0" w:line="264" w:lineRule="auto"/>
        <w:ind w:firstLine="567"/>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 xml:space="preserve">Отже, зазначаємо, що запитувана ПП «ЮФ «Імператив Плюс» інформація є публічною та має суспільне значення.  </w:t>
      </w:r>
    </w:p>
    <w:p w:rsidR="00071C6C" w:rsidRPr="00071C6C" w:rsidRDefault="00071C6C" w:rsidP="00071C6C">
      <w:pPr>
        <w:spacing w:after="0" w:line="264" w:lineRule="auto"/>
        <w:ind w:firstLine="567"/>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З огляду на вищевикладене, керуючись Законом України «Про інформацію», Законом України «Про доступ до публічної інформації», -</w:t>
      </w:r>
    </w:p>
    <w:p w:rsidR="00071C6C" w:rsidRPr="00071C6C" w:rsidRDefault="00071C6C" w:rsidP="00071C6C">
      <w:pPr>
        <w:spacing w:after="0" w:line="264" w:lineRule="auto"/>
        <w:ind w:firstLine="567"/>
        <w:jc w:val="both"/>
        <w:rPr>
          <w:rFonts w:ascii="Times New Roman" w:eastAsiaTheme="minorEastAsia" w:hAnsi="Times New Roman" w:cs="Times New Roman"/>
          <w:sz w:val="16"/>
          <w:szCs w:val="16"/>
        </w:rPr>
      </w:pPr>
    </w:p>
    <w:p w:rsidR="00071C6C" w:rsidRPr="00071C6C" w:rsidRDefault="00071C6C" w:rsidP="00071C6C">
      <w:pPr>
        <w:spacing w:after="0" w:line="264" w:lineRule="auto"/>
        <w:ind w:firstLine="567"/>
        <w:jc w:val="center"/>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ПРОШУ:</w:t>
      </w:r>
    </w:p>
    <w:p w:rsidR="00071C6C" w:rsidRPr="00071C6C" w:rsidRDefault="00071C6C" w:rsidP="00071C6C">
      <w:pPr>
        <w:spacing w:after="0" w:line="264" w:lineRule="auto"/>
        <w:ind w:firstLine="567"/>
        <w:jc w:val="center"/>
        <w:rPr>
          <w:rFonts w:ascii="Times New Roman" w:eastAsiaTheme="minorEastAsia" w:hAnsi="Times New Roman" w:cs="Times New Roman"/>
          <w:sz w:val="16"/>
          <w:szCs w:val="16"/>
        </w:rPr>
      </w:pPr>
    </w:p>
    <w:p w:rsidR="007F7636" w:rsidRDefault="00071C6C" w:rsidP="007F7636">
      <w:pPr>
        <w:numPr>
          <w:ilvl w:val="0"/>
          <w:numId w:val="1"/>
        </w:numPr>
        <w:spacing w:after="0" w:line="264" w:lineRule="auto"/>
        <w:ind w:left="284" w:hanging="284"/>
        <w:contextualSpacing/>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 xml:space="preserve">Надати інформацію чи проводились перевірки стосовно дотримання ТОВ «Комплекс АГРОМАРС» </w:t>
      </w:r>
      <w:r w:rsidR="007F7636" w:rsidRPr="007F7636">
        <w:rPr>
          <w:rFonts w:ascii="Times New Roman" w:eastAsiaTheme="minorEastAsia" w:hAnsi="Times New Roman" w:cs="Times New Roman"/>
          <w:sz w:val="24"/>
          <w:szCs w:val="28"/>
        </w:rPr>
        <w:t>вимог законодавства про охорону земель, надр.</w:t>
      </w:r>
    </w:p>
    <w:p w:rsidR="007F7636" w:rsidRDefault="00071C6C" w:rsidP="007F7636">
      <w:pPr>
        <w:numPr>
          <w:ilvl w:val="0"/>
          <w:numId w:val="1"/>
        </w:numPr>
        <w:spacing w:after="0" w:line="264" w:lineRule="auto"/>
        <w:ind w:left="284" w:hanging="284"/>
        <w:contextualSpacing/>
        <w:jc w:val="both"/>
        <w:rPr>
          <w:rFonts w:ascii="Times New Roman" w:eastAsiaTheme="minorEastAsia" w:hAnsi="Times New Roman" w:cs="Times New Roman"/>
          <w:sz w:val="24"/>
          <w:szCs w:val="28"/>
        </w:rPr>
      </w:pPr>
      <w:r w:rsidRPr="007F7636">
        <w:rPr>
          <w:rFonts w:ascii="Times New Roman" w:eastAsiaTheme="minorEastAsia" w:hAnsi="Times New Roman" w:cs="Times New Roman"/>
          <w:sz w:val="24"/>
          <w:szCs w:val="28"/>
        </w:rPr>
        <w:t>Надати інформацію стосовно виявлених порушень за результатами проведення перевірок на предмет дотримання ТОВ «Комплекс АГРОМАРС»</w:t>
      </w:r>
      <w:r w:rsidR="007F7636" w:rsidRPr="007F7636">
        <w:t xml:space="preserve"> </w:t>
      </w:r>
      <w:r w:rsidR="007F7636" w:rsidRPr="007F7636">
        <w:rPr>
          <w:rFonts w:ascii="Times New Roman" w:eastAsiaTheme="minorEastAsia" w:hAnsi="Times New Roman" w:cs="Times New Roman"/>
          <w:sz w:val="24"/>
          <w:szCs w:val="28"/>
        </w:rPr>
        <w:t>вимог законодавства про охорону земель, надр.</w:t>
      </w:r>
    </w:p>
    <w:p w:rsidR="00071C6C" w:rsidRPr="00071C6C" w:rsidRDefault="00071C6C" w:rsidP="007F7636">
      <w:pPr>
        <w:numPr>
          <w:ilvl w:val="0"/>
          <w:numId w:val="1"/>
        </w:numPr>
        <w:spacing w:after="0" w:line="264" w:lineRule="auto"/>
        <w:ind w:left="284" w:hanging="284"/>
        <w:contextualSpacing/>
        <w:jc w:val="both"/>
        <w:rPr>
          <w:rFonts w:ascii="Times New Roman" w:eastAsiaTheme="minorEastAsia" w:hAnsi="Times New Roman" w:cs="Times New Roman"/>
          <w:sz w:val="24"/>
          <w:szCs w:val="28"/>
        </w:rPr>
      </w:pPr>
      <w:r w:rsidRPr="00071C6C">
        <w:rPr>
          <w:rFonts w:ascii="Times New Roman" w:eastAsiaTheme="minorEastAsia" w:hAnsi="Times New Roman" w:cs="Times New Roman"/>
          <w:sz w:val="24"/>
          <w:szCs w:val="28"/>
        </w:rPr>
        <w:t>Надати завірені копії документів, складених за результатами</w:t>
      </w:r>
      <w:r w:rsidRPr="00071C6C">
        <w:rPr>
          <w:rFonts w:ascii="Times New Roman" w:hAnsi="Times New Roman"/>
          <w:sz w:val="24"/>
        </w:rPr>
        <w:t xml:space="preserve"> </w:t>
      </w:r>
      <w:r w:rsidRPr="00071C6C">
        <w:rPr>
          <w:rFonts w:ascii="Times New Roman" w:eastAsiaTheme="minorEastAsia" w:hAnsi="Times New Roman" w:cs="Times New Roman"/>
          <w:sz w:val="24"/>
          <w:szCs w:val="28"/>
        </w:rPr>
        <w:t xml:space="preserve">здійснення проведення перевірок на предмет дотримання ТОВ «Комплекс АГРОМАРС» </w:t>
      </w:r>
      <w:r w:rsidR="007F7636" w:rsidRPr="007F7636">
        <w:rPr>
          <w:rFonts w:ascii="Times New Roman" w:eastAsiaTheme="minorEastAsia" w:hAnsi="Times New Roman" w:cs="Times New Roman"/>
          <w:sz w:val="24"/>
          <w:szCs w:val="28"/>
        </w:rPr>
        <w:t>вимог законод</w:t>
      </w:r>
      <w:r w:rsidR="007F7636">
        <w:rPr>
          <w:rFonts w:ascii="Times New Roman" w:eastAsiaTheme="minorEastAsia" w:hAnsi="Times New Roman" w:cs="Times New Roman"/>
          <w:sz w:val="24"/>
          <w:szCs w:val="28"/>
        </w:rPr>
        <w:t xml:space="preserve">авства про охорону земель, надр </w:t>
      </w:r>
      <w:r w:rsidRPr="00071C6C">
        <w:rPr>
          <w:rFonts w:ascii="Times New Roman" w:eastAsiaTheme="minorEastAsia" w:hAnsi="Times New Roman" w:cs="Times New Roman"/>
          <w:sz w:val="24"/>
          <w:szCs w:val="28"/>
        </w:rPr>
        <w:t>(акти перевірок, протоколи, приписи, висновки).</w:t>
      </w:r>
    </w:p>
    <w:p w:rsidR="00071C6C" w:rsidRPr="00071C6C" w:rsidRDefault="00071C6C" w:rsidP="00071C6C">
      <w:pPr>
        <w:spacing w:after="0" w:line="264" w:lineRule="auto"/>
        <w:ind w:left="284"/>
        <w:contextualSpacing/>
        <w:jc w:val="both"/>
        <w:rPr>
          <w:rFonts w:ascii="Times New Roman" w:eastAsiaTheme="minorEastAsia" w:hAnsi="Times New Roman" w:cs="Times New Roman"/>
          <w:sz w:val="24"/>
          <w:szCs w:val="28"/>
        </w:rPr>
      </w:pPr>
    </w:p>
    <w:p w:rsidR="00071C6C" w:rsidRPr="00071C6C" w:rsidRDefault="00071C6C" w:rsidP="00071C6C">
      <w:pPr>
        <w:spacing w:after="0" w:line="240" w:lineRule="auto"/>
        <w:rPr>
          <w:rFonts w:ascii="Times New Roman" w:eastAsiaTheme="minorEastAsia" w:hAnsi="Times New Roman" w:cs="Times New Roman"/>
          <w:b/>
          <w:i/>
          <w:sz w:val="24"/>
          <w:szCs w:val="24"/>
        </w:rPr>
      </w:pPr>
      <w:r w:rsidRPr="00071C6C">
        <w:rPr>
          <w:rFonts w:ascii="Times New Roman" w:eastAsiaTheme="minorEastAsia" w:hAnsi="Times New Roman" w:cs="Times New Roman"/>
          <w:b/>
          <w:i/>
          <w:sz w:val="24"/>
          <w:szCs w:val="24"/>
        </w:rPr>
        <w:t xml:space="preserve">З повагою, директор </w:t>
      </w:r>
    </w:p>
    <w:p w:rsidR="00071C6C" w:rsidRPr="00071C6C" w:rsidRDefault="00071C6C" w:rsidP="00071C6C">
      <w:pPr>
        <w:spacing w:after="0" w:line="240" w:lineRule="auto"/>
        <w:rPr>
          <w:rFonts w:ascii="Times New Roman" w:eastAsiaTheme="minorEastAsia" w:hAnsi="Times New Roman" w:cs="Times New Roman"/>
          <w:b/>
          <w:i/>
          <w:sz w:val="24"/>
          <w:szCs w:val="24"/>
        </w:rPr>
      </w:pPr>
      <w:r w:rsidRPr="00071C6C">
        <w:rPr>
          <w:rFonts w:ascii="Times New Roman" w:eastAsiaTheme="minorEastAsia" w:hAnsi="Times New Roman" w:cs="Times New Roman"/>
          <w:b/>
          <w:i/>
          <w:sz w:val="24"/>
          <w:szCs w:val="24"/>
        </w:rPr>
        <w:t>ПП ЮФ</w:t>
      </w:r>
      <w:r w:rsidRPr="00071C6C">
        <w:rPr>
          <w:rFonts w:ascii="Times New Roman" w:eastAsiaTheme="minorEastAsia" w:hAnsi="Times New Roman" w:cs="Times New Roman"/>
          <w:sz w:val="24"/>
          <w:szCs w:val="24"/>
        </w:rPr>
        <w:t xml:space="preserve"> </w:t>
      </w:r>
      <w:r w:rsidRPr="00071C6C">
        <w:rPr>
          <w:rFonts w:ascii="Times New Roman" w:eastAsiaTheme="minorEastAsia" w:hAnsi="Times New Roman" w:cs="Times New Roman"/>
          <w:b/>
          <w:i/>
          <w:sz w:val="24"/>
          <w:szCs w:val="24"/>
        </w:rPr>
        <w:t xml:space="preserve">«Імператив Плюс»                                                                                  О.В. </w:t>
      </w:r>
      <w:proofErr w:type="spellStart"/>
      <w:r w:rsidRPr="00071C6C">
        <w:rPr>
          <w:rFonts w:ascii="Times New Roman" w:eastAsiaTheme="minorEastAsia" w:hAnsi="Times New Roman" w:cs="Times New Roman"/>
          <w:b/>
          <w:i/>
          <w:sz w:val="24"/>
          <w:szCs w:val="24"/>
        </w:rPr>
        <w:t>Лупейко</w:t>
      </w:r>
      <w:proofErr w:type="spellEnd"/>
      <w:r w:rsidRPr="00071C6C">
        <w:rPr>
          <w:rFonts w:ascii="Times New Roman" w:eastAsiaTheme="minorEastAsia" w:hAnsi="Times New Roman" w:cs="Times New Roman"/>
          <w:b/>
          <w:i/>
          <w:sz w:val="24"/>
          <w:szCs w:val="24"/>
        </w:rPr>
        <w:t xml:space="preserve"> </w:t>
      </w:r>
    </w:p>
    <w:p w:rsidR="00071C6C" w:rsidRPr="00071C6C" w:rsidRDefault="00071C6C" w:rsidP="00071C6C">
      <w:pPr>
        <w:spacing w:after="0" w:line="240" w:lineRule="auto"/>
        <w:rPr>
          <w:rFonts w:ascii="Times New Roman" w:eastAsiaTheme="minorEastAsia" w:hAnsi="Times New Roman" w:cs="Times New Roman"/>
          <w:b/>
          <w:i/>
          <w:sz w:val="24"/>
          <w:szCs w:val="24"/>
        </w:rPr>
      </w:pPr>
    </w:p>
    <w:p w:rsidR="00071C6C" w:rsidRPr="00071C6C" w:rsidRDefault="00071C6C" w:rsidP="00071C6C">
      <w:pPr>
        <w:spacing w:after="0" w:line="240" w:lineRule="auto"/>
        <w:rPr>
          <w:rFonts w:ascii="Times New Roman" w:eastAsiaTheme="minorEastAsia" w:hAnsi="Times New Roman" w:cs="Times New Roman"/>
          <w:b/>
          <w:i/>
          <w:sz w:val="24"/>
          <w:szCs w:val="24"/>
        </w:rPr>
      </w:pPr>
      <w:r w:rsidRPr="00071C6C">
        <w:rPr>
          <w:rFonts w:ascii="Times New Roman" w:eastAsiaTheme="minorEastAsia" w:hAnsi="Times New Roman" w:cs="Times New Roman"/>
          <w:b/>
          <w:i/>
          <w:sz w:val="24"/>
          <w:szCs w:val="24"/>
          <w:lang w:val="en-US"/>
        </w:rPr>
        <w:t>11</w:t>
      </w:r>
      <w:r w:rsidRPr="00071C6C">
        <w:rPr>
          <w:rFonts w:ascii="Times New Roman" w:eastAsiaTheme="minorEastAsia" w:hAnsi="Times New Roman" w:cs="Times New Roman"/>
          <w:b/>
          <w:i/>
          <w:sz w:val="24"/>
          <w:szCs w:val="24"/>
        </w:rPr>
        <w:t>.07.2018 р.</w:t>
      </w:r>
    </w:p>
    <w:p w:rsidR="00071C6C" w:rsidRPr="00071C6C" w:rsidRDefault="00071C6C" w:rsidP="00071C6C">
      <w:pPr>
        <w:spacing w:after="0" w:line="240" w:lineRule="auto"/>
        <w:rPr>
          <w:rFonts w:ascii="Times New Roman" w:hAnsi="Times New Roman"/>
          <w:sz w:val="24"/>
          <w:szCs w:val="24"/>
        </w:rPr>
      </w:pPr>
    </w:p>
    <w:p w:rsidR="00071C6C" w:rsidRPr="00071C6C" w:rsidRDefault="00071C6C" w:rsidP="00071C6C">
      <w:pPr>
        <w:spacing w:after="0" w:line="240" w:lineRule="auto"/>
        <w:rPr>
          <w:rFonts w:ascii="Times New Roman" w:hAnsi="Times New Roman"/>
          <w:sz w:val="24"/>
        </w:rPr>
      </w:pPr>
    </w:p>
    <w:p w:rsidR="00071C6C" w:rsidRPr="00071C6C" w:rsidRDefault="00071C6C" w:rsidP="00071C6C">
      <w:pPr>
        <w:spacing w:after="0" w:line="240" w:lineRule="auto"/>
        <w:rPr>
          <w:rFonts w:ascii="Times New Roman" w:hAnsi="Times New Roman"/>
          <w:sz w:val="24"/>
        </w:rPr>
      </w:pPr>
    </w:p>
    <w:p w:rsidR="00071C6C" w:rsidRPr="00071C6C" w:rsidRDefault="00071C6C" w:rsidP="00071C6C">
      <w:pPr>
        <w:spacing w:after="0" w:line="240" w:lineRule="auto"/>
        <w:rPr>
          <w:rFonts w:ascii="Times New Roman" w:hAnsi="Times New Roman"/>
          <w:sz w:val="24"/>
        </w:rPr>
      </w:pPr>
    </w:p>
    <w:p w:rsidR="00071C6C" w:rsidRPr="00071C6C" w:rsidRDefault="00071C6C" w:rsidP="00071C6C">
      <w:pPr>
        <w:spacing w:after="0" w:line="240" w:lineRule="auto"/>
        <w:rPr>
          <w:rFonts w:ascii="Times New Roman" w:hAnsi="Times New Roman"/>
          <w:sz w:val="24"/>
        </w:rPr>
      </w:pPr>
    </w:p>
    <w:p w:rsidR="00071C6C" w:rsidRPr="00071C6C" w:rsidRDefault="00071C6C" w:rsidP="00071C6C">
      <w:pPr>
        <w:spacing w:after="0" w:line="240" w:lineRule="auto"/>
        <w:rPr>
          <w:rFonts w:ascii="Times New Roman" w:hAnsi="Times New Roman"/>
          <w:sz w:val="24"/>
        </w:rPr>
      </w:pPr>
    </w:p>
    <w:p w:rsidR="00071C6C" w:rsidRDefault="00071C6C">
      <w:pPr>
        <w:rPr>
          <w:color w:val="000000"/>
          <w:shd w:val="clear" w:color="auto" w:fill="FFFFFF"/>
        </w:rPr>
      </w:pPr>
    </w:p>
    <w:p w:rsidR="00071C6C" w:rsidRDefault="00071C6C">
      <w:pPr>
        <w:rPr>
          <w:color w:val="000000"/>
          <w:shd w:val="clear" w:color="auto" w:fill="FFFFFF"/>
        </w:rPr>
      </w:pPr>
    </w:p>
    <w:p w:rsidR="0057783D" w:rsidRPr="0057783D" w:rsidRDefault="0057783D">
      <w:pPr>
        <w:rPr>
          <w:lang w:val="ru-RU"/>
        </w:rPr>
      </w:pPr>
    </w:p>
    <w:sectPr w:rsidR="0057783D" w:rsidRPr="0057783D" w:rsidSect="007F7636">
      <w:pgSz w:w="12240" w:h="15840"/>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54D08BB"/>
    <w:multiLevelType w:val="hybridMultilevel"/>
    <w:tmpl w:val="5E9C075C"/>
    <w:lvl w:ilvl="0" w:tplc="D5FE2130">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D"/>
    <w:rsid w:val="00071C6C"/>
    <w:rsid w:val="00326861"/>
    <w:rsid w:val="0057783D"/>
    <w:rsid w:val="005A3C9D"/>
    <w:rsid w:val="007F7636"/>
    <w:rsid w:val="00EB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22CB"/>
  <w15:chartTrackingRefBased/>
  <w15:docId w15:val="{B17D84CB-6B19-47EE-9B60-59D6037F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36"/>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83D"/>
    <w:rPr>
      <w:color w:val="0563C1" w:themeColor="hyperlink"/>
      <w:u w:val="single"/>
    </w:rPr>
  </w:style>
  <w:style w:type="paragraph" w:styleId="a4">
    <w:name w:val="List Paragraph"/>
    <w:basedOn w:val="a"/>
    <w:uiPriority w:val="34"/>
    <w:qFormat/>
    <w:rsid w:val="007F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8200">
      <w:bodyDiv w:val="1"/>
      <w:marLeft w:val="0"/>
      <w:marRight w:val="0"/>
      <w:marTop w:val="0"/>
      <w:marBottom w:val="0"/>
      <w:divBdr>
        <w:top w:val="none" w:sz="0" w:space="0" w:color="auto"/>
        <w:left w:val="none" w:sz="0" w:space="0" w:color="auto"/>
        <w:bottom w:val="none" w:sz="0" w:space="0" w:color="auto"/>
        <w:right w:val="none" w:sz="0" w:space="0" w:color="auto"/>
      </w:divBdr>
    </w:div>
    <w:div w:id="1167330240">
      <w:bodyDiv w:val="1"/>
      <w:marLeft w:val="0"/>
      <w:marRight w:val="0"/>
      <w:marTop w:val="0"/>
      <w:marBottom w:val="0"/>
      <w:divBdr>
        <w:top w:val="none" w:sz="0" w:space="0" w:color="auto"/>
        <w:left w:val="none" w:sz="0" w:space="0" w:color="auto"/>
        <w:bottom w:val="none" w:sz="0" w:space="0" w:color="auto"/>
        <w:right w:val="none" w:sz="0" w:space="0" w:color="auto"/>
      </w:divBdr>
    </w:div>
    <w:div w:id="1315446398">
      <w:bodyDiv w:val="1"/>
      <w:marLeft w:val="0"/>
      <w:marRight w:val="0"/>
      <w:marTop w:val="0"/>
      <w:marBottom w:val="0"/>
      <w:divBdr>
        <w:top w:val="none" w:sz="0" w:space="0" w:color="auto"/>
        <w:left w:val="none" w:sz="0" w:space="0" w:color="auto"/>
        <w:bottom w:val="none" w:sz="0" w:space="0" w:color="auto"/>
        <w:right w:val="none" w:sz="0" w:space="0" w:color="auto"/>
      </w:divBdr>
    </w:div>
    <w:div w:id="1372415126">
      <w:bodyDiv w:val="1"/>
      <w:marLeft w:val="0"/>
      <w:marRight w:val="0"/>
      <w:marTop w:val="0"/>
      <w:marBottom w:val="0"/>
      <w:divBdr>
        <w:top w:val="none" w:sz="0" w:space="0" w:color="auto"/>
        <w:left w:val="none" w:sz="0" w:space="0" w:color="auto"/>
        <w:bottom w:val="none" w:sz="0" w:space="0" w:color="auto"/>
        <w:right w:val="none" w:sz="0" w:space="0" w:color="auto"/>
      </w:divBdr>
    </w:div>
    <w:div w:id="1602839445">
      <w:bodyDiv w:val="1"/>
      <w:marLeft w:val="0"/>
      <w:marRight w:val="0"/>
      <w:marTop w:val="0"/>
      <w:marBottom w:val="0"/>
      <w:divBdr>
        <w:top w:val="none" w:sz="0" w:space="0" w:color="auto"/>
        <w:left w:val="none" w:sz="0" w:space="0" w:color="auto"/>
        <w:bottom w:val="none" w:sz="0" w:space="0" w:color="auto"/>
        <w:right w:val="none" w:sz="0" w:space="0" w:color="auto"/>
      </w:divBdr>
    </w:div>
    <w:div w:id="17675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ivreg@dei.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2018-07-11T12:12:00Z</dcterms:created>
  <dcterms:modified xsi:type="dcterms:W3CDTF">2018-07-11T12:58:00Z</dcterms:modified>
</cp:coreProperties>
</file>