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72" w:rsidRPr="007F0BAC" w:rsidRDefault="00027072" w:rsidP="00027072">
      <w:pPr>
        <w:contextualSpacing/>
        <w:jc w:val="center"/>
        <w:rPr>
          <w:rFonts w:cs="Times New Roman"/>
          <w:b/>
          <w:sz w:val="28"/>
          <w:szCs w:val="32"/>
        </w:rPr>
      </w:pPr>
      <w:r w:rsidRPr="007F0BAC">
        <w:rPr>
          <w:rFonts w:cs="Times New Roman"/>
          <w:b/>
          <w:sz w:val="28"/>
          <w:szCs w:val="32"/>
        </w:rPr>
        <w:t>Приватне підприємство</w:t>
      </w:r>
    </w:p>
    <w:p w:rsidR="00027072" w:rsidRPr="007F0BAC" w:rsidRDefault="00027072" w:rsidP="00027072">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027072" w:rsidRPr="007F0BAC" w:rsidRDefault="00027072" w:rsidP="00027072">
      <w:pPr>
        <w:contextualSpacing/>
        <w:jc w:val="center"/>
        <w:rPr>
          <w:rFonts w:cs="Times New Roman"/>
          <w:b/>
          <w:sz w:val="16"/>
          <w:szCs w:val="18"/>
        </w:rPr>
      </w:pPr>
      <w:r>
        <w:rPr>
          <w:rFonts w:cs="Times New Roman"/>
          <w:b/>
          <w:sz w:val="16"/>
          <w:szCs w:val="18"/>
        </w:rPr>
        <w:t>07302</w:t>
      </w:r>
      <w:r w:rsidRPr="007F0BAC">
        <w:rPr>
          <w:rFonts w:cs="Times New Roman"/>
          <w:b/>
          <w:sz w:val="16"/>
          <w:szCs w:val="18"/>
        </w:rPr>
        <w:t xml:space="preserve">,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027072" w:rsidRPr="001F3C63" w:rsidRDefault="00027072" w:rsidP="00027072">
      <w:pPr>
        <w:tabs>
          <w:tab w:val="left" w:pos="3828"/>
        </w:tabs>
        <w:rPr>
          <w:rFonts w:cs="Times New Roman"/>
          <w:b/>
          <w:i/>
          <w:sz w:val="22"/>
        </w:rPr>
      </w:pPr>
      <w:r w:rsidRPr="007F0BAC">
        <w:rPr>
          <w:rFonts w:cs="Times New Roman"/>
          <w:b/>
          <w:i/>
          <w:sz w:val="22"/>
        </w:rPr>
        <w:tab/>
      </w:r>
    </w:p>
    <w:p w:rsidR="00027072" w:rsidRPr="00027072" w:rsidRDefault="00027072" w:rsidP="00027072">
      <w:pPr>
        <w:ind w:left="4820"/>
        <w:rPr>
          <w:b/>
        </w:rPr>
      </w:pPr>
      <w:bookmarkStart w:id="0" w:name="_GoBack"/>
      <w:r w:rsidRPr="00027072">
        <w:rPr>
          <w:b/>
        </w:rPr>
        <w:t xml:space="preserve">Державна екологічна інспекція </w:t>
      </w:r>
      <w:proofErr w:type="spellStart"/>
      <w:r w:rsidRPr="00027072">
        <w:rPr>
          <w:b/>
        </w:rPr>
        <w:t>Украни</w:t>
      </w:r>
      <w:proofErr w:type="spellEnd"/>
    </w:p>
    <w:bookmarkEnd w:id="0"/>
    <w:p w:rsidR="00027072" w:rsidRPr="00027072" w:rsidRDefault="00027072" w:rsidP="00027072">
      <w:pPr>
        <w:ind w:left="4820"/>
        <w:rPr>
          <w:vanish/>
          <w:lang w:val="en-US"/>
        </w:rPr>
      </w:pPr>
      <w:r w:rsidRPr="00027072">
        <w:rPr>
          <w:vanish/>
          <w:lang w:val="en-US"/>
        </w:rPr>
        <w:t>Начало формы</w:t>
      </w:r>
    </w:p>
    <w:p w:rsidR="00027072" w:rsidRPr="00027072" w:rsidRDefault="00027072" w:rsidP="00027072">
      <w:pPr>
        <w:ind w:left="4820"/>
        <w:rPr>
          <w:vanish/>
          <w:lang w:val="en-US"/>
        </w:rPr>
      </w:pPr>
      <w:r w:rsidRPr="00027072">
        <w:rPr>
          <w:vanish/>
          <w:lang w:val="en-US"/>
        </w:rPr>
        <w:t>Конец формы</w:t>
      </w:r>
    </w:p>
    <w:p w:rsidR="00027072" w:rsidRPr="00027072" w:rsidRDefault="00027072" w:rsidP="00027072">
      <w:pPr>
        <w:ind w:left="4820"/>
        <w:rPr>
          <w:lang w:val="ru-RU"/>
        </w:rPr>
      </w:pPr>
      <w:proofErr w:type="spellStart"/>
      <w:r w:rsidRPr="00027072">
        <w:rPr>
          <w:lang w:val="ru-RU"/>
        </w:rPr>
        <w:t>м.Київ</w:t>
      </w:r>
      <w:proofErr w:type="spellEnd"/>
      <w:r w:rsidRPr="00027072">
        <w:rPr>
          <w:lang w:val="ru-RU"/>
        </w:rPr>
        <w:t xml:space="preserve">, </w:t>
      </w:r>
      <w:proofErr w:type="spellStart"/>
      <w:r w:rsidRPr="00027072">
        <w:rPr>
          <w:lang w:val="ru-RU"/>
        </w:rPr>
        <w:t>Новопечерський</w:t>
      </w:r>
      <w:proofErr w:type="spellEnd"/>
      <w:r w:rsidRPr="00027072">
        <w:rPr>
          <w:lang w:val="ru-RU"/>
        </w:rPr>
        <w:t xml:space="preserve"> пров.,</w:t>
      </w:r>
      <w:proofErr w:type="gramStart"/>
      <w:r w:rsidRPr="00027072">
        <w:rPr>
          <w:lang w:val="ru-RU"/>
        </w:rPr>
        <w:t>3,корп.</w:t>
      </w:r>
      <w:proofErr w:type="gramEnd"/>
      <w:r w:rsidRPr="00027072">
        <w:rPr>
          <w:lang w:val="ru-RU"/>
        </w:rPr>
        <w:t>2,</w:t>
      </w:r>
    </w:p>
    <w:p w:rsidR="00027072" w:rsidRPr="00027072" w:rsidRDefault="00027072" w:rsidP="00027072">
      <w:pPr>
        <w:ind w:left="4820"/>
      </w:pPr>
      <w:r w:rsidRPr="00027072">
        <w:rPr>
          <w:lang w:val="ru-RU"/>
        </w:rPr>
        <w:t>01042.</w:t>
      </w:r>
      <w:r w:rsidRPr="00027072">
        <w:rPr>
          <w:b/>
          <w:bCs/>
          <w:lang w:val="en-US"/>
        </w:rPr>
        <w:t> </w:t>
      </w:r>
      <w:r w:rsidRPr="00027072">
        <w:rPr>
          <w:b/>
          <w:bCs/>
          <w:lang w:val="ru-RU"/>
        </w:rPr>
        <w:t>Тел./ факс:</w:t>
      </w:r>
      <w:r w:rsidRPr="00027072">
        <w:rPr>
          <w:lang w:val="en-US"/>
        </w:rPr>
        <w:t> </w:t>
      </w:r>
      <w:r w:rsidRPr="00027072">
        <w:rPr>
          <w:lang w:val="ru-RU"/>
        </w:rPr>
        <w:t>+38 (044) 521-20-40</w:t>
      </w:r>
      <w:r w:rsidRPr="00027072">
        <w:rPr>
          <w:lang w:val="ru-RU"/>
        </w:rPr>
        <w:br/>
      </w:r>
      <w:r w:rsidRPr="00027072">
        <w:rPr>
          <w:b/>
          <w:bCs/>
          <w:lang w:val="en-US"/>
        </w:rPr>
        <w:t>e</w:t>
      </w:r>
      <w:r w:rsidRPr="00027072">
        <w:rPr>
          <w:b/>
          <w:bCs/>
          <w:lang w:val="ru-RU"/>
        </w:rPr>
        <w:t>-</w:t>
      </w:r>
      <w:r w:rsidRPr="00027072">
        <w:rPr>
          <w:b/>
          <w:bCs/>
          <w:lang w:val="en-US"/>
        </w:rPr>
        <w:t>mail</w:t>
      </w:r>
      <w:r w:rsidRPr="00027072">
        <w:rPr>
          <w:b/>
          <w:bCs/>
          <w:lang w:val="ru-RU"/>
        </w:rPr>
        <w:t>:</w:t>
      </w:r>
      <w:r w:rsidRPr="00027072">
        <w:rPr>
          <w:lang w:val="en-US"/>
        </w:rPr>
        <w:t> </w:t>
      </w:r>
      <w:hyperlink r:id="rId5" w:history="1">
        <w:r w:rsidRPr="007D211F">
          <w:rPr>
            <w:rStyle w:val="a3"/>
            <w:lang w:val="en-US"/>
          </w:rPr>
          <w:t>info</w:t>
        </w:r>
        <w:r w:rsidRPr="007D211F">
          <w:rPr>
            <w:rStyle w:val="a3"/>
            <w:lang w:val="ru-RU"/>
          </w:rPr>
          <w:t>@</w:t>
        </w:r>
        <w:proofErr w:type="spellStart"/>
        <w:r w:rsidRPr="007D211F">
          <w:rPr>
            <w:rStyle w:val="a3"/>
            <w:lang w:val="en-US"/>
          </w:rPr>
          <w:t>dei</w:t>
        </w:r>
        <w:proofErr w:type="spellEnd"/>
        <w:r w:rsidRPr="007D211F">
          <w:rPr>
            <w:rStyle w:val="a3"/>
            <w:lang w:val="ru-RU"/>
          </w:rPr>
          <w:t>.</w:t>
        </w:r>
        <w:proofErr w:type="spellStart"/>
        <w:r w:rsidRPr="007D211F">
          <w:rPr>
            <w:rStyle w:val="a3"/>
            <w:lang w:val="en-US"/>
          </w:rPr>
          <w:t>gov</w:t>
        </w:r>
        <w:proofErr w:type="spellEnd"/>
        <w:r w:rsidRPr="007D211F">
          <w:rPr>
            <w:rStyle w:val="a3"/>
            <w:lang w:val="ru-RU"/>
          </w:rPr>
          <w:t>.</w:t>
        </w:r>
        <w:proofErr w:type="spellStart"/>
        <w:r w:rsidRPr="007D211F">
          <w:rPr>
            <w:rStyle w:val="a3"/>
            <w:lang w:val="en-US"/>
          </w:rPr>
          <w:t>ua</w:t>
        </w:r>
        <w:proofErr w:type="spellEnd"/>
      </w:hyperlink>
      <w:r>
        <w:t xml:space="preserve"> </w:t>
      </w:r>
    </w:p>
    <w:p w:rsidR="00027072" w:rsidRPr="00C22EC3" w:rsidRDefault="00027072" w:rsidP="00027072">
      <w:pPr>
        <w:ind w:left="4820"/>
        <w:rPr>
          <w:lang w:val="ru-RU"/>
        </w:rPr>
      </w:pPr>
    </w:p>
    <w:p w:rsidR="00027072" w:rsidRPr="007F0BAC" w:rsidRDefault="00027072" w:rsidP="00027072">
      <w:pPr>
        <w:jc w:val="center"/>
        <w:rPr>
          <w:b/>
        </w:rPr>
      </w:pPr>
      <w:r w:rsidRPr="007F0BAC">
        <w:rPr>
          <w:b/>
        </w:rPr>
        <w:t>ЗАПИТ</w:t>
      </w:r>
    </w:p>
    <w:p w:rsidR="00027072" w:rsidRPr="00B40B58" w:rsidRDefault="00027072" w:rsidP="00027072">
      <w:pPr>
        <w:jc w:val="center"/>
        <w:rPr>
          <w:b/>
        </w:rPr>
      </w:pPr>
      <w:r w:rsidRPr="00B40B58">
        <w:rPr>
          <w:b/>
        </w:rPr>
        <w:t>про надання публічної інформації</w:t>
      </w:r>
    </w:p>
    <w:p w:rsidR="00027072" w:rsidRPr="001F3C63" w:rsidRDefault="00027072" w:rsidP="00027072">
      <w:pPr>
        <w:ind w:firstLine="1134"/>
        <w:rPr>
          <w:sz w:val="16"/>
          <w:szCs w:val="16"/>
        </w:rPr>
      </w:pPr>
    </w:p>
    <w:p w:rsidR="00027072" w:rsidRPr="00F2039D" w:rsidRDefault="00027072" w:rsidP="0002707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027072" w:rsidRPr="00F2039D" w:rsidRDefault="00027072" w:rsidP="0002707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027072" w:rsidRPr="00F2039D" w:rsidRDefault="00027072" w:rsidP="0002707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027072" w:rsidRPr="00F2039D" w:rsidRDefault="00027072" w:rsidP="0002707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027072" w:rsidRDefault="00027072" w:rsidP="0002707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027072" w:rsidRPr="00104B9D" w:rsidRDefault="00027072" w:rsidP="00027072">
      <w:pPr>
        <w:tabs>
          <w:tab w:val="left" w:pos="6045"/>
        </w:tabs>
        <w:spacing w:line="264" w:lineRule="auto"/>
        <w:ind w:firstLine="709"/>
        <w:jc w:val="both"/>
        <w:rPr>
          <w:rFonts w:eastAsiaTheme="minorEastAsia" w:cs="Times New Roman"/>
          <w:szCs w:val="28"/>
        </w:rPr>
      </w:pPr>
      <w:r>
        <w:rPr>
          <w:rFonts w:eastAsiaTheme="minorEastAsia" w:cs="Times New Roman"/>
          <w:szCs w:val="28"/>
        </w:rPr>
        <w:t>В</w:t>
      </w:r>
      <w:r w:rsidRPr="00104B9D">
        <w:rPr>
          <w:rFonts w:eastAsiaTheme="minorEastAsia" w:cs="Times New Roman"/>
          <w:szCs w:val="28"/>
        </w:rPr>
        <w:t xml:space="preserve"> Єдиному державному реєстрі юридичних осіб, фізичних осіб-підприємців та громадських формувань </w:t>
      </w:r>
      <w:r>
        <w:rPr>
          <w:rFonts w:eastAsiaTheme="minorEastAsia" w:cs="Times New Roman"/>
          <w:szCs w:val="28"/>
        </w:rPr>
        <w:t>міститься інформація</w:t>
      </w:r>
      <w:r w:rsidRPr="00104B9D">
        <w:rPr>
          <w:rFonts w:eastAsiaTheme="minorEastAsia" w:cs="Times New Roman"/>
          <w:szCs w:val="28"/>
        </w:rPr>
        <w:t xml:space="preserve">, що ТОВ «Комплекс АГРОМАРС» </w:t>
      </w:r>
      <w:r>
        <w:rPr>
          <w:rFonts w:eastAsiaTheme="minorEastAsia" w:cs="Times New Roman"/>
          <w:szCs w:val="28"/>
        </w:rPr>
        <w:t xml:space="preserve">окрім </w:t>
      </w:r>
      <w:r w:rsidRPr="00531D8D">
        <w:rPr>
          <w:rFonts w:eastAsia="Times New Roman" w:cs="Times New Roman"/>
          <w:szCs w:val="24"/>
          <w:shd w:val="clear" w:color="auto" w:fill="FFFFFF"/>
        </w:rPr>
        <w:t>філії «</w:t>
      </w:r>
      <w:proofErr w:type="spellStart"/>
      <w:r w:rsidRPr="00531D8D">
        <w:rPr>
          <w:rFonts w:eastAsia="Times New Roman" w:cs="Times New Roman"/>
          <w:szCs w:val="24"/>
          <w:shd w:val="clear" w:color="auto" w:fill="FFFFFF"/>
        </w:rPr>
        <w:t>Гаврилівський</w:t>
      </w:r>
      <w:proofErr w:type="spellEnd"/>
      <w:r w:rsidRPr="00531D8D">
        <w:rPr>
          <w:rFonts w:eastAsia="Times New Roman" w:cs="Times New Roman"/>
          <w:szCs w:val="24"/>
          <w:shd w:val="clear" w:color="auto" w:fill="FFFFFF"/>
        </w:rPr>
        <w:t xml:space="preserve"> птахівничий комплекс» </w:t>
      </w:r>
      <w:r w:rsidRPr="00104B9D">
        <w:rPr>
          <w:rFonts w:eastAsiaTheme="minorEastAsia" w:cs="Times New Roman"/>
          <w:szCs w:val="28"/>
        </w:rPr>
        <w:t>має у Київській області ряд відокремлених підрозділів, зокрема:</w:t>
      </w:r>
    </w:p>
    <w:p w:rsidR="00027072" w:rsidRPr="00104B9D" w:rsidRDefault="00027072" w:rsidP="00027072">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Броварська філія ТОВ «Комплекс АГРОМАРС» (код ЄДРПОУ ВП: 35367731, місцезнаходження ВП: 07430, Київська обл., Броварський р-н, с. Рудня, вул. Чапаєва, буд. 1).</w:t>
      </w:r>
    </w:p>
    <w:p w:rsidR="00027072" w:rsidRPr="00104B9D" w:rsidRDefault="00027072" w:rsidP="00027072">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027072" w:rsidRPr="00104B9D" w:rsidRDefault="00027072" w:rsidP="00027072">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027072" w:rsidRDefault="00027072" w:rsidP="00027072">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lastRenderedPageBreak/>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027072" w:rsidRDefault="00027072" w:rsidP="00027072">
      <w:pPr>
        <w:tabs>
          <w:tab w:val="left" w:pos="6045"/>
        </w:tabs>
        <w:spacing w:line="264" w:lineRule="auto"/>
        <w:ind w:firstLine="709"/>
        <w:jc w:val="both"/>
        <w:rPr>
          <w:color w:val="000000"/>
          <w:shd w:val="clear" w:color="auto" w:fill="FFFFFF"/>
        </w:rPr>
      </w:pPr>
      <w:r w:rsidRPr="00027072">
        <w:rPr>
          <w:b/>
          <w:color w:val="000000"/>
          <w:shd w:val="clear" w:color="auto" w:fill="FFFFFF"/>
        </w:rPr>
        <w:t>Згідно п. 1, 7 Положення про Державну екологічну інспекцію України, затвердженого КМУ від 19.04.2017 № 275</w:t>
      </w:r>
      <w:r>
        <w:rPr>
          <w:color w:val="000000"/>
          <w:shd w:val="clear" w:color="auto" w:fill="FFFFFF"/>
        </w:rPr>
        <w:t xml:space="preserve"> Державна екологічна інспекція України (</w:t>
      </w:r>
      <w:proofErr w:type="spellStart"/>
      <w:r>
        <w:rPr>
          <w:color w:val="000000"/>
          <w:shd w:val="clear" w:color="auto" w:fill="FFFFFF"/>
        </w:rPr>
        <w:t>Держекоінспекція</w:t>
      </w:r>
      <w:proofErr w:type="spellEnd"/>
      <w:r>
        <w:rPr>
          <w:color w:val="000000"/>
          <w:shd w:val="clear" w:color="auto" w:fill="FFFFFF"/>
        </w:rPr>
        <w:t>) є центральним органом виконавчої влади, діяльність якого спрямовується і координується Кабінетом Міністрів України через Міністра екології та природних ресурсів і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27072" w:rsidRPr="00027072" w:rsidRDefault="00027072" w:rsidP="00027072">
      <w:pPr>
        <w:tabs>
          <w:tab w:val="left" w:pos="6045"/>
        </w:tabs>
        <w:spacing w:line="264" w:lineRule="auto"/>
        <w:ind w:firstLine="709"/>
        <w:jc w:val="both"/>
        <w:rPr>
          <w:rFonts w:eastAsia="Times New Roman" w:cs="Times New Roman"/>
          <w:szCs w:val="24"/>
          <w:shd w:val="clear" w:color="auto" w:fill="FFFFFF"/>
        </w:rPr>
      </w:pPr>
      <w:proofErr w:type="spellStart"/>
      <w:r>
        <w:rPr>
          <w:color w:val="000000"/>
          <w:shd w:val="clear" w:color="auto" w:fill="FFFFFF"/>
        </w:rPr>
        <w:t>Держекоінспекція</w:t>
      </w:r>
      <w:proofErr w:type="spellEnd"/>
      <w:r>
        <w:rPr>
          <w:color w:val="000000"/>
          <w:shd w:val="clear" w:color="auto" w:fill="FFFFFF"/>
        </w:rPr>
        <w:t xml:space="preserve"> здійснює свої повноваження безпосередньо і через утворені в установленому порядку територіальні органи.</w:t>
      </w:r>
    </w:p>
    <w:p w:rsidR="00027072" w:rsidRDefault="00027072" w:rsidP="00027072">
      <w:pPr>
        <w:tabs>
          <w:tab w:val="left" w:pos="6045"/>
        </w:tabs>
        <w:spacing w:line="264" w:lineRule="auto"/>
        <w:ind w:firstLine="709"/>
        <w:jc w:val="both"/>
        <w:rPr>
          <w:rFonts w:eastAsia="Times New Roman" w:cs="Times New Roman"/>
          <w:szCs w:val="24"/>
          <w:shd w:val="clear" w:color="auto" w:fill="FFFFFF"/>
        </w:rPr>
      </w:pPr>
      <w:r w:rsidRPr="0005440A">
        <w:rPr>
          <w:rFonts w:eastAsia="Times New Roman" w:cs="Times New Roman"/>
          <w:b/>
          <w:szCs w:val="24"/>
          <w:shd w:val="clear" w:color="auto" w:fill="FFFFFF"/>
        </w:rPr>
        <w:t>Відповідно до ч. ст. 23-2 Закону України «Про відходи»</w:t>
      </w:r>
      <w:r>
        <w:rPr>
          <w:rFonts w:eastAsia="Times New Roman" w:cs="Times New Roman"/>
          <w:szCs w:val="24"/>
          <w:shd w:val="clear" w:color="auto" w:fill="FFFFFF"/>
        </w:rPr>
        <w:t xml:space="preserve"> д</w:t>
      </w:r>
      <w:r w:rsidRPr="00C22EC3">
        <w:rPr>
          <w:rFonts w:eastAsia="Times New Roman" w:cs="Times New Roman"/>
          <w:szCs w:val="24"/>
          <w:shd w:val="clear" w:color="auto" w:fill="FFFFFF"/>
        </w:rPr>
        <w:t xml:space="preserve">о  компетенції  центрального  </w:t>
      </w:r>
      <w:r>
        <w:rPr>
          <w:rFonts w:eastAsia="Times New Roman" w:cs="Times New Roman"/>
          <w:szCs w:val="24"/>
          <w:shd w:val="clear" w:color="auto" w:fill="FFFFFF"/>
        </w:rPr>
        <w:t xml:space="preserve">органу  виконавчої  влади,  що </w:t>
      </w:r>
      <w:r w:rsidRPr="00C22EC3">
        <w:rPr>
          <w:rFonts w:eastAsia="Times New Roman" w:cs="Times New Roman"/>
          <w:szCs w:val="24"/>
          <w:shd w:val="clear" w:color="auto" w:fill="FFFFFF"/>
        </w:rPr>
        <w:t>реалізує   державну  політику  із  з</w:t>
      </w:r>
      <w:r>
        <w:rPr>
          <w:rFonts w:eastAsia="Times New Roman" w:cs="Times New Roman"/>
          <w:szCs w:val="24"/>
          <w:shd w:val="clear" w:color="auto" w:fill="FFFFFF"/>
        </w:rPr>
        <w:t>дійснення  державного  нагляду (контролю) у сфері</w:t>
      </w:r>
      <w:r w:rsidRPr="00C22EC3">
        <w:rPr>
          <w:rFonts w:eastAsia="Times New Roman" w:cs="Times New Roman"/>
          <w:szCs w:val="24"/>
          <w:shd w:val="clear" w:color="auto" w:fill="FFFFFF"/>
        </w:rPr>
        <w:t xml:space="preserve"> охорони навколишнього природ</w:t>
      </w:r>
      <w:r>
        <w:rPr>
          <w:rFonts w:eastAsia="Times New Roman" w:cs="Times New Roman"/>
          <w:szCs w:val="24"/>
          <w:shd w:val="clear" w:color="auto" w:fill="FFFFFF"/>
        </w:rPr>
        <w:t xml:space="preserve">ного середовища, </w:t>
      </w:r>
      <w:r w:rsidRPr="00C22EC3">
        <w:rPr>
          <w:rFonts w:eastAsia="Times New Roman" w:cs="Times New Roman"/>
          <w:szCs w:val="24"/>
          <w:shd w:val="clear" w:color="auto" w:fill="FFFFFF"/>
        </w:rPr>
        <w:t>раціонального   використання,   відт</w:t>
      </w:r>
      <w:r>
        <w:rPr>
          <w:rFonts w:eastAsia="Times New Roman" w:cs="Times New Roman"/>
          <w:szCs w:val="24"/>
          <w:shd w:val="clear" w:color="auto" w:fill="FFFFFF"/>
        </w:rPr>
        <w:t xml:space="preserve">ворення  і  охорони  природних </w:t>
      </w:r>
      <w:r w:rsidRPr="00C22EC3">
        <w:rPr>
          <w:rFonts w:eastAsia="Times New Roman" w:cs="Times New Roman"/>
          <w:szCs w:val="24"/>
          <w:shd w:val="clear" w:color="auto" w:fill="FFFFFF"/>
        </w:rPr>
        <w:t>рес</w:t>
      </w:r>
      <w:r>
        <w:rPr>
          <w:rFonts w:eastAsia="Times New Roman" w:cs="Times New Roman"/>
          <w:szCs w:val="24"/>
          <w:shd w:val="clear" w:color="auto" w:fill="FFFFFF"/>
        </w:rPr>
        <w:t>урсів,  у  сфері  поводження з</w:t>
      </w:r>
      <w:r w:rsidRPr="00C22EC3">
        <w:rPr>
          <w:rFonts w:eastAsia="Times New Roman" w:cs="Times New Roman"/>
          <w:szCs w:val="24"/>
          <w:shd w:val="clear" w:color="auto" w:fill="FFFFFF"/>
        </w:rPr>
        <w:t xml:space="preserve"> </w:t>
      </w:r>
      <w:r>
        <w:rPr>
          <w:rFonts w:eastAsia="Times New Roman" w:cs="Times New Roman"/>
          <w:szCs w:val="24"/>
          <w:shd w:val="clear" w:color="auto" w:fill="FFFFFF"/>
        </w:rPr>
        <w:t>відходами  належить здійснення державного</w:t>
      </w:r>
      <w:r w:rsidRPr="00C22EC3">
        <w:rPr>
          <w:rFonts w:eastAsia="Times New Roman" w:cs="Times New Roman"/>
          <w:szCs w:val="24"/>
          <w:shd w:val="clear" w:color="auto" w:fill="FFFFFF"/>
        </w:rPr>
        <w:t xml:space="preserve"> нагляду (контролю) за ви</w:t>
      </w:r>
      <w:r>
        <w:rPr>
          <w:rFonts w:eastAsia="Times New Roman" w:cs="Times New Roman"/>
          <w:szCs w:val="24"/>
          <w:shd w:val="clear" w:color="auto" w:fill="FFFFFF"/>
        </w:rPr>
        <w:t>конанням центральними органами виконавчої   влади</w:t>
      </w:r>
      <w:r w:rsidRPr="00C22EC3">
        <w:rPr>
          <w:rFonts w:eastAsia="Times New Roman" w:cs="Times New Roman"/>
          <w:szCs w:val="24"/>
          <w:shd w:val="clear" w:color="auto" w:fill="FFFFFF"/>
        </w:rPr>
        <w:t xml:space="preserve">  та  їх  територ</w:t>
      </w:r>
      <w:r>
        <w:rPr>
          <w:rFonts w:eastAsia="Times New Roman" w:cs="Times New Roman"/>
          <w:szCs w:val="24"/>
          <w:shd w:val="clear" w:color="auto" w:fill="FFFFFF"/>
        </w:rPr>
        <w:t>іальними  органами,  місцевими органами виконавчої влади,</w:t>
      </w:r>
      <w:r w:rsidRPr="00C22EC3">
        <w:rPr>
          <w:rFonts w:eastAsia="Times New Roman" w:cs="Times New Roman"/>
          <w:szCs w:val="24"/>
          <w:shd w:val="clear" w:color="auto" w:fill="FFFFFF"/>
        </w:rPr>
        <w:t xml:space="preserve"> іншими</w:t>
      </w:r>
      <w:r>
        <w:rPr>
          <w:rFonts w:eastAsia="Times New Roman" w:cs="Times New Roman"/>
          <w:szCs w:val="24"/>
          <w:shd w:val="clear" w:color="auto" w:fill="FFFFFF"/>
        </w:rPr>
        <w:t xml:space="preserve"> органами, органами місцевого </w:t>
      </w:r>
      <w:r w:rsidRPr="00C22EC3">
        <w:rPr>
          <w:rFonts w:eastAsia="Times New Roman" w:cs="Times New Roman"/>
          <w:szCs w:val="24"/>
          <w:shd w:val="clear" w:color="auto" w:fill="FFFFFF"/>
        </w:rPr>
        <w:t>самоврядування   делегованих  їм  по</w:t>
      </w:r>
      <w:r>
        <w:rPr>
          <w:rFonts w:eastAsia="Times New Roman" w:cs="Times New Roman"/>
          <w:szCs w:val="24"/>
          <w:shd w:val="clear" w:color="auto" w:fill="FFFFFF"/>
        </w:rPr>
        <w:t xml:space="preserve">вноважень  органів  виконавчої </w:t>
      </w:r>
      <w:r w:rsidRPr="00C22EC3">
        <w:rPr>
          <w:rFonts w:eastAsia="Times New Roman" w:cs="Times New Roman"/>
          <w:szCs w:val="24"/>
          <w:shd w:val="clear" w:color="auto" w:fill="FFFFFF"/>
        </w:rPr>
        <w:t>влади,  за додержанням підприємствам</w:t>
      </w:r>
      <w:r>
        <w:rPr>
          <w:rFonts w:eastAsia="Times New Roman" w:cs="Times New Roman"/>
          <w:szCs w:val="24"/>
          <w:shd w:val="clear" w:color="auto" w:fill="FFFFFF"/>
        </w:rPr>
        <w:t>и, установами та організаціями незалежно</w:t>
      </w:r>
      <w:r w:rsidRPr="00C22EC3">
        <w:rPr>
          <w:rFonts w:eastAsia="Times New Roman" w:cs="Times New Roman"/>
          <w:szCs w:val="24"/>
          <w:shd w:val="clear" w:color="auto" w:fill="FFFFFF"/>
        </w:rPr>
        <w:t xml:space="preserve"> </w:t>
      </w:r>
      <w:r>
        <w:rPr>
          <w:rFonts w:eastAsia="Times New Roman" w:cs="Times New Roman"/>
          <w:szCs w:val="24"/>
          <w:shd w:val="clear" w:color="auto" w:fill="FFFFFF"/>
        </w:rPr>
        <w:t>від форми власності</w:t>
      </w:r>
      <w:r w:rsidRPr="00C22EC3">
        <w:rPr>
          <w:rFonts w:eastAsia="Times New Roman" w:cs="Times New Roman"/>
          <w:szCs w:val="24"/>
          <w:shd w:val="clear" w:color="auto" w:fill="FFFFFF"/>
        </w:rPr>
        <w:t xml:space="preserve"> і</w:t>
      </w:r>
      <w:r>
        <w:rPr>
          <w:rFonts w:eastAsia="Times New Roman" w:cs="Times New Roman"/>
          <w:szCs w:val="24"/>
          <w:shd w:val="clear" w:color="auto" w:fill="FFFFFF"/>
        </w:rPr>
        <w:t xml:space="preserve">  господарювання,  громадянами України,   іноземцями та</w:t>
      </w:r>
      <w:r w:rsidRPr="00C22EC3">
        <w:rPr>
          <w:rFonts w:eastAsia="Times New Roman" w:cs="Times New Roman"/>
          <w:szCs w:val="24"/>
          <w:shd w:val="clear" w:color="auto" w:fill="FFFFFF"/>
        </w:rPr>
        <w:t xml:space="preserve"> особами</w:t>
      </w:r>
      <w:r>
        <w:rPr>
          <w:rFonts w:eastAsia="Times New Roman" w:cs="Times New Roman"/>
          <w:szCs w:val="24"/>
          <w:shd w:val="clear" w:color="auto" w:fill="FFFFFF"/>
        </w:rPr>
        <w:t xml:space="preserve">  без  громадянства,  а  також </w:t>
      </w:r>
      <w:r w:rsidRPr="00C22EC3">
        <w:rPr>
          <w:rFonts w:eastAsia="Times New Roman" w:cs="Times New Roman"/>
          <w:szCs w:val="24"/>
          <w:shd w:val="clear" w:color="auto" w:fill="FFFFFF"/>
        </w:rPr>
        <w:t>юридичними   особами   -  нерезидент</w:t>
      </w:r>
      <w:r>
        <w:rPr>
          <w:rFonts w:eastAsia="Times New Roman" w:cs="Times New Roman"/>
          <w:szCs w:val="24"/>
          <w:shd w:val="clear" w:color="auto" w:fill="FFFFFF"/>
        </w:rPr>
        <w:t xml:space="preserve">ами  вимог  законодавства  про поводження з відходами щодо </w:t>
      </w:r>
      <w:r w:rsidRPr="00C22EC3">
        <w:rPr>
          <w:rFonts w:eastAsia="Times New Roman" w:cs="Times New Roman"/>
          <w:szCs w:val="24"/>
          <w:shd w:val="clear" w:color="auto" w:fill="FFFFFF"/>
        </w:rPr>
        <w:t>дотримання вимог виданих доз</w:t>
      </w:r>
      <w:r>
        <w:rPr>
          <w:rFonts w:eastAsia="Times New Roman" w:cs="Times New Roman"/>
          <w:szCs w:val="24"/>
          <w:shd w:val="clear" w:color="auto" w:fill="FFFFFF"/>
        </w:rPr>
        <w:t xml:space="preserve">волів на здійснення операцій у сфері поводження з відходами; </w:t>
      </w:r>
      <w:r w:rsidRPr="0005440A">
        <w:rPr>
          <w:rFonts w:eastAsia="Times New Roman" w:cs="Times New Roman"/>
          <w:szCs w:val="24"/>
          <w:shd w:val="clear" w:color="auto" w:fill="FFFFFF"/>
        </w:rPr>
        <w:t>дотримання вимог екологічно</w:t>
      </w:r>
      <w:r>
        <w:rPr>
          <w:rFonts w:eastAsia="Times New Roman" w:cs="Times New Roman"/>
          <w:szCs w:val="24"/>
          <w:shd w:val="clear" w:color="auto" w:fill="FFFFFF"/>
        </w:rPr>
        <w:t xml:space="preserve">ї безпеки при транспортуванні, </w:t>
      </w:r>
      <w:r w:rsidRPr="0005440A">
        <w:rPr>
          <w:rFonts w:eastAsia="Times New Roman" w:cs="Times New Roman"/>
          <w:szCs w:val="24"/>
          <w:shd w:val="clear" w:color="auto" w:fill="FFFFFF"/>
        </w:rPr>
        <w:t>зберіганні,  використанні,  знешкодж</w:t>
      </w:r>
      <w:r>
        <w:rPr>
          <w:rFonts w:eastAsia="Times New Roman" w:cs="Times New Roman"/>
          <w:szCs w:val="24"/>
          <w:shd w:val="clear" w:color="auto" w:fill="FFFFFF"/>
        </w:rPr>
        <w:t xml:space="preserve">енні  та  захороненні хімічних </w:t>
      </w:r>
      <w:r w:rsidRPr="0005440A">
        <w:rPr>
          <w:rFonts w:eastAsia="Times New Roman" w:cs="Times New Roman"/>
          <w:szCs w:val="24"/>
          <w:shd w:val="clear" w:color="auto" w:fill="FFFFFF"/>
        </w:rPr>
        <w:t>засобів  захисту  рослин,  мінеральн</w:t>
      </w:r>
      <w:r>
        <w:rPr>
          <w:rFonts w:eastAsia="Times New Roman" w:cs="Times New Roman"/>
          <w:szCs w:val="24"/>
          <w:shd w:val="clear" w:color="auto" w:fill="FFFFFF"/>
        </w:rPr>
        <w:t xml:space="preserve">их добрив, токсичних речовин і відходів; </w:t>
      </w:r>
      <w:r w:rsidRPr="0005440A">
        <w:rPr>
          <w:rFonts w:eastAsia="Times New Roman" w:cs="Times New Roman"/>
          <w:szCs w:val="24"/>
          <w:shd w:val="clear" w:color="auto" w:fill="FFFFFF"/>
        </w:rPr>
        <w:t>своєчасного та повного викон</w:t>
      </w:r>
      <w:r>
        <w:rPr>
          <w:rFonts w:eastAsia="Times New Roman" w:cs="Times New Roman"/>
          <w:szCs w:val="24"/>
          <w:shd w:val="clear" w:color="auto" w:fill="FFFFFF"/>
        </w:rPr>
        <w:t xml:space="preserve">ання заходів із захисту земель </w:t>
      </w:r>
      <w:r w:rsidRPr="0005440A">
        <w:rPr>
          <w:rFonts w:eastAsia="Times New Roman" w:cs="Times New Roman"/>
          <w:szCs w:val="24"/>
          <w:shd w:val="clear" w:color="auto" w:fill="FFFFFF"/>
        </w:rPr>
        <w:t>від засмічення та забруднення відходами.</w:t>
      </w:r>
    </w:p>
    <w:p w:rsidR="00027072" w:rsidRPr="0005440A" w:rsidRDefault="00027072" w:rsidP="00027072">
      <w:pPr>
        <w:tabs>
          <w:tab w:val="left" w:pos="6045"/>
        </w:tabs>
        <w:spacing w:line="264" w:lineRule="auto"/>
        <w:ind w:firstLine="709"/>
        <w:jc w:val="both"/>
        <w:rPr>
          <w:rFonts w:eastAsiaTheme="minorEastAsia" w:cs="Times New Roman"/>
          <w:i/>
          <w:szCs w:val="28"/>
        </w:rPr>
      </w:pPr>
      <w:r w:rsidRPr="0005440A">
        <w:rPr>
          <w:rFonts w:eastAsia="Times New Roman" w:cs="Times New Roman"/>
          <w:i/>
          <w:szCs w:val="24"/>
          <w:shd w:val="clear" w:color="auto" w:fill="FFFFFF"/>
        </w:rPr>
        <w:t>Д</w:t>
      </w:r>
      <w:r w:rsidRPr="0005440A">
        <w:rPr>
          <w:rFonts w:eastAsiaTheme="minorEastAsia" w:cs="Times New Roman"/>
          <w:i/>
          <w:szCs w:val="28"/>
        </w:rPr>
        <w:t>ля реалізації нашого нового проекту необхідний доступ до публічної інформації стосовно</w:t>
      </w:r>
      <w:r w:rsidRPr="0005440A">
        <w:rPr>
          <w:rFonts w:eastAsia="Times New Roman" w:cs="Times New Roman"/>
          <w:i/>
          <w:szCs w:val="24"/>
          <w:shd w:val="clear" w:color="auto" w:fill="FFFFFF"/>
        </w:rPr>
        <w:t xml:space="preserve"> дотримання </w:t>
      </w:r>
      <w:r w:rsidRPr="0005440A">
        <w:rPr>
          <w:rFonts w:eastAsiaTheme="minorEastAsia" w:cs="Times New Roman"/>
          <w:i/>
          <w:szCs w:val="28"/>
        </w:rPr>
        <w:t xml:space="preserve">ТОВ «Комплекс АГРОМАРС» </w:t>
      </w:r>
      <w:r>
        <w:rPr>
          <w:rFonts w:eastAsia="Times New Roman" w:cs="Times New Roman"/>
          <w:i/>
          <w:szCs w:val="24"/>
          <w:shd w:val="clear" w:color="auto" w:fill="FFFFFF"/>
        </w:rPr>
        <w:t>вимог</w:t>
      </w:r>
      <w:r w:rsidRPr="0005440A">
        <w:rPr>
          <w:rFonts w:eastAsia="Times New Roman" w:cs="Times New Roman"/>
          <w:i/>
          <w:szCs w:val="24"/>
          <w:shd w:val="clear" w:color="auto" w:fill="FFFFFF"/>
        </w:rPr>
        <w:t xml:space="preserve"> законодавства  про поводження з відходами</w:t>
      </w:r>
      <w:r w:rsidRPr="0005440A">
        <w:rPr>
          <w:rFonts w:eastAsiaTheme="minorEastAsia" w:cs="Times New Roman"/>
          <w:i/>
          <w:szCs w:val="28"/>
        </w:rPr>
        <w:t>.</w:t>
      </w:r>
    </w:p>
    <w:p w:rsidR="00027072" w:rsidRPr="007F0BAC" w:rsidRDefault="00027072" w:rsidP="00027072">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027072" w:rsidRDefault="00027072" w:rsidP="00027072">
      <w:pPr>
        <w:spacing w:line="264" w:lineRule="auto"/>
        <w:ind w:firstLine="567"/>
        <w:jc w:val="both"/>
        <w:rPr>
          <w:rFonts w:eastAsiaTheme="minorEastAsia" w:cs="Times New Roman"/>
          <w:szCs w:val="28"/>
        </w:rPr>
      </w:pPr>
      <w:r>
        <w:rPr>
          <w:rFonts w:eastAsiaTheme="minorEastAsia" w:cs="Times New Roman"/>
          <w:szCs w:val="28"/>
        </w:rPr>
        <w:t>Відповідно до ч. 1 ст. 5</w:t>
      </w:r>
      <w:r w:rsidRPr="007F0BAC">
        <w:rPr>
          <w:rFonts w:eastAsiaTheme="minorEastAsia" w:cs="Times New Roman"/>
          <w:szCs w:val="28"/>
        </w:rPr>
        <w:t xml:space="preserve"> Закону України «Про інформацію» </w:t>
      </w:r>
      <w:r>
        <w:rPr>
          <w:rFonts w:eastAsiaTheme="minorEastAsia" w:cs="Times New Roman"/>
          <w:szCs w:val="28"/>
        </w:rPr>
        <w:t>к</w:t>
      </w:r>
      <w:r w:rsidRPr="00C21A7A">
        <w:rPr>
          <w:rFonts w:eastAsiaTheme="minorEastAsia" w:cs="Times New Roman"/>
          <w:szCs w:val="28"/>
        </w:rPr>
        <w:t>ожен  має  право на інформа</w:t>
      </w:r>
      <w:r>
        <w:rPr>
          <w:rFonts w:eastAsiaTheme="minorEastAsia" w:cs="Times New Roman"/>
          <w:szCs w:val="28"/>
        </w:rPr>
        <w:t xml:space="preserve">цію,  що передбачає можливість </w:t>
      </w:r>
      <w:r w:rsidRPr="00C21A7A">
        <w:rPr>
          <w:rFonts w:eastAsiaTheme="minorEastAsia" w:cs="Times New Roman"/>
          <w:szCs w:val="28"/>
        </w:rPr>
        <w:t>вільного одержання, використання, по</w:t>
      </w:r>
      <w:r>
        <w:rPr>
          <w:rFonts w:eastAsiaTheme="minorEastAsia" w:cs="Times New Roman"/>
          <w:szCs w:val="28"/>
        </w:rPr>
        <w:t xml:space="preserve">ширення, зберігання та захисту </w:t>
      </w:r>
      <w:r w:rsidRPr="00C21A7A">
        <w:rPr>
          <w:rFonts w:eastAsiaTheme="minorEastAsia" w:cs="Times New Roman"/>
          <w:szCs w:val="28"/>
        </w:rPr>
        <w:t>інформації,   необхідної  для  реалі</w:t>
      </w:r>
      <w:r>
        <w:rPr>
          <w:rFonts w:eastAsiaTheme="minorEastAsia" w:cs="Times New Roman"/>
          <w:szCs w:val="28"/>
        </w:rPr>
        <w:t xml:space="preserve">зації  своїх  прав,  свобод  і </w:t>
      </w:r>
      <w:r w:rsidRPr="00C21A7A">
        <w:rPr>
          <w:rFonts w:eastAsiaTheme="minorEastAsia" w:cs="Times New Roman"/>
          <w:szCs w:val="28"/>
        </w:rPr>
        <w:t xml:space="preserve">законних інтересів. </w:t>
      </w:r>
    </w:p>
    <w:p w:rsidR="00027072" w:rsidRDefault="00027072" w:rsidP="00027072">
      <w:pPr>
        <w:spacing w:line="264" w:lineRule="auto"/>
        <w:ind w:firstLine="567"/>
        <w:jc w:val="both"/>
        <w:rPr>
          <w:rFonts w:eastAsiaTheme="minorEastAsia" w:cs="Times New Roman"/>
          <w:szCs w:val="28"/>
        </w:rPr>
      </w:pPr>
      <w:r>
        <w:rPr>
          <w:rFonts w:eastAsiaTheme="minorEastAsia" w:cs="Times New Roman"/>
          <w:szCs w:val="28"/>
        </w:rPr>
        <w:t>Частиною 1 ст. 13 Закону України «Про інформацію» передбачено, що і</w:t>
      </w:r>
      <w:r w:rsidRPr="0052782B">
        <w:rPr>
          <w:rFonts w:eastAsiaTheme="minorEastAsia" w:cs="Times New Roman"/>
          <w:szCs w:val="28"/>
        </w:rPr>
        <w:t>нформація про стан  довкілл</w:t>
      </w:r>
      <w:r>
        <w:rPr>
          <w:rFonts w:eastAsiaTheme="minorEastAsia" w:cs="Times New Roman"/>
          <w:szCs w:val="28"/>
        </w:rPr>
        <w:t xml:space="preserve">я  (екологічна  інформація) - відомості та/або дані про: </w:t>
      </w:r>
      <w:r w:rsidRPr="0052782B">
        <w:rPr>
          <w:rFonts w:eastAsiaTheme="minorEastAsia" w:cs="Times New Roman"/>
          <w:szCs w:val="28"/>
        </w:rPr>
        <w:t xml:space="preserve">фактори, що   впливають   або  </w:t>
      </w:r>
      <w:r>
        <w:rPr>
          <w:rFonts w:eastAsiaTheme="minorEastAsia" w:cs="Times New Roman"/>
          <w:szCs w:val="28"/>
        </w:rPr>
        <w:t xml:space="preserve">можуть  впливати  на  складові </w:t>
      </w:r>
      <w:r w:rsidRPr="0052782B">
        <w:rPr>
          <w:rFonts w:eastAsiaTheme="minorEastAsia" w:cs="Times New Roman"/>
          <w:szCs w:val="28"/>
        </w:rPr>
        <w:t>довкілля  (речовини,  енергія,  шум  і</w:t>
      </w:r>
      <w:r>
        <w:rPr>
          <w:rFonts w:eastAsiaTheme="minorEastAsia" w:cs="Times New Roman"/>
          <w:szCs w:val="28"/>
        </w:rPr>
        <w:t xml:space="preserve">  випромінювання,  а   також </w:t>
      </w:r>
      <w:r w:rsidRPr="0052782B">
        <w:rPr>
          <w:rFonts w:eastAsiaTheme="minorEastAsia" w:cs="Times New Roman"/>
          <w:szCs w:val="28"/>
        </w:rPr>
        <w:t>діяльність або заходи,  включаючи ад</w:t>
      </w:r>
      <w:r>
        <w:rPr>
          <w:rFonts w:eastAsiaTheme="minorEastAsia" w:cs="Times New Roman"/>
          <w:szCs w:val="28"/>
        </w:rPr>
        <w:t>міністративні,  угоди в галузі навколишнього природного</w:t>
      </w:r>
      <w:r w:rsidRPr="0052782B">
        <w:rPr>
          <w:rFonts w:eastAsiaTheme="minorEastAsia" w:cs="Times New Roman"/>
          <w:szCs w:val="28"/>
        </w:rPr>
        <w:t xml:space="preserve"> середовищ</w:t>
      </w:r>
      <w:r>
        <w:rPr>
          <w:rFonts w:eastAsiaTheme="minorEastAsia" w:cs="Times New Roman"/>
          <w:szCs w:val="28"/>
        </w:rPr>
        <w:t>а, політику, законодавство, плани і програми).</w:t>
      </w:r>
    </w:p>
    <w:p w:rsidR="00027072" w:rsidRPr="0052782B" w:rsidRDefault="00027072" w:rsidP="00027072">
      <w:pPr>
        <w:spacing w:line="264" w:lineRule="auto"/>
        <w:ind w:firstLine="567"/>
        <w:jc w:val="both"/>
        <w:rPr>
          <w:rFonts w:eastAsiaTheme="minorEastAsia" w:cs="Times New Roman"/>
          <w:szCs w:val="28"/>
        </w:rPr>
      </w:pPr>
      <w:r w:rsidRPr="0052782B">
        <w:rPr>
          <w:rFonts w:eastAsiaTheme="minorEastAsia" w:cs="Times New Roman"/>
          <w:szCs w:val="28"/>
        </w:rPr>
        <w:t>Інформація про стан довкілля</w:t>
      </w:r>
      <w:r>
        <w:rPr>
          <w:rFonts w:eastAsiaTheme="minorEastAsia" w:cs="Times New Roman"/>
          <w:szCs w:val="28"/>
        </w:rPr>
        <w:t xml:space="preserve">,  крім інформації  про  місце </w:t>
      </w:r>
      <w:r w:rsidRPr="0052782B">
        <w:rPr>
          <w:rFonts w:eastAsiaTheme="minorEastAsia" w:cs="Times New Roman"/>
          <w:szCs w:val="28"/>
        </w:rPr>
        <w:t xml:space="preserve">розташування  військових  об'єктів, </w:t>
      </w:r>
      <w:r>
        <w:rPr>
          <w:rFonts w:eastAsiaTheme="minorEastAsia" w:cs="Times New Roman"/>
          <w:szCs w:val="28"/>
        </w:rPr>
        <w:t xml:space="preserve"> не  може  бути  віднесена  до </w:t>
      </w:r>
      <w:r w:rsidRPr="0052782B">
        <w:rPr>
          <w:rFonts w:eastAsiaTheme="minorEastAsia" w:cs="Times New Roman"/>
          <w:szCs w:val="28"/>
        </w:rPr>
        <w:t>інформації з обмеженим доступом.</w:t>
      </w:r>
    </w:p>
    <w:p w:rsidR="00027072" w:rsidRPr="007F0BAC" w:rsidRDefault="00027072" w:rsidP="00027072">
      <w:pPr>
        <w:spacing w:line="264" w:lineRule="auto"/>
        <w:ind w:firstLine="567"/>
        <w:jc w:val="both"/>
        <w:rPr>
          <w:rFonts w:eastAsiaTheme="minorEastAsia" w:cs="Times New Roman"/>
          <w:szCs w:val="28"/>
        </w:rPr>
      </w:pPr>
      <w:r w:rsidRPr="0052782B">
        <w:rPr>
          <w:rFonts w:eastAsiaTheme="minorEastAsia" w:cs="Times New Roman"/>
          <w:szCs w:val="28"/>
        </w:rPr>
        <w:t>В</w:t>
      </w:r>
      <w:r w:rsidRPr="007F0BAC">
        <w:rPr>
          <w:rFonts w:eastAsiaTheme="minorEastAsia" w:cs="Times New Roman"/>
          <w:szCs w:val="28"/>
        </w:rPr>
        <w:t xml:space="preserve">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w:t>
      </w:r>
      <w:r w:rsidRPr="007F0BAC">
        <w:rPr>
          <w:rFonts w:eastAsiaTheme="minorEastAsia" w:cs="Times New Roman"/>
          <w:szCs w:val="28"/>
        </w:rPr>
        <w:lastRenderedPageBreak/>
        <w:t>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027072" w:rsidRPr="007F0BAC" w:rsidRDefault="00027072" w:rsidP="00027072">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027072" w:rsidRPr="007F0BAC" w:rsidRDefault="00027072" w:rsidP="00027072">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027072" w:rsidRPr="007F0BAC" w:rsidRDefault="00027072" w:rsidP="00027072">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027072" w:rsidRPr="007F0BAC" w:rsidRDefault="00027072" w:rsidP="00027072">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027072" w:rsidRPr="001F3C63" w:rsidRDefault="00027072" w:rsidP="00027072">
      <w:pPr>
        <w:spacing w:line="264" w:lineRule="auto"/>
        <w:ind w:firstLine="567"/>
        <w:jc w:val="both"/>
        <w:rPr>
          <w:rFonts w:eastAsiaTheme="minorEastAsia" w:cs="Times New Roman"/>
          <w:sz w:val="16"/>
          <w:szCs w:val="16"/>
        </w:rPr>
      </w:pPr>
    </w:p>
    <w:p w:rsidR="00027072" w:rsidRDefault="00027072" w:rsidP="00027072">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027072" w:rsidRPr="001F3C63" w:rsidRDefault="00027072" w:rsidP="00027072">
      <w:pPr>
        <w:spacing w:line="264" w:lineRule="auto"/>
        <w:ind w:firstLine="567"/>
        <w:jc w:val="center"/>
        <w:rPr>
          <w:rFonts w:eastAsiaTheme="minorEastAsia" w:cs="Times New Roman"/>
          <w:sz w:val="16"/>
          <w:szCs w:val="16"/>
        </w:rPr>
      </w:pPr>
    </w:p>
    <w:p w:rsidR="00027072" w:rsidRPr="0005440A" w:rsidRDefault="00027072" w:rsidP="00027072">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 xml:space="preserve">цію чи проводились перевірки стосовно дотримання </w:t>
      </w:r>
      <w:r w:rsidRPr="007F0BAC">
        <w:rPr>
          <w:rFonts w:eastAsiaTheme="minorEastAsia" w:cs="Times New Roman"/>
          <w:szCs w:val="28"/>
        </w:rPr>
        <w:t>ТОВ «Комплекс АГР</w:t>
      </w:r>
      <w:r>
        <w:rPr>
          <w:rFonts w:eastAsiaTheme="minorEastAsia" w:cs="Times New Roman"/>
          <w:szCs w:val="28"/>
        </w:rPr>
        <w:t xml:space="preserve">ОМАРС» </w:t>
      </w:r>
      <w:r w:rsidRPr="0005440A">
        <w:rPr>
          <w:rFonts w:eastAsiaTheme="minorEastAsia" w:cs="Times New Roman"/>
          <w:szCs w:val="28"/>
        </w:rPr>
        <w:t>вимог  законодавства  про поводження з відходами.</w:t>
      </w:r>
    </w:p>
    <w:p w:rsidR="00027072" w:rsidRDefault="00027072" w:rsidP="00027072">
      <w:pPr>
        <w:numPr>
          <w:ilvl w:val="0"/>
          <w:numId w:val="1"/>
        </w:numPr>
        <w:spacing w:line="264" w:lineRule="auto"/>
        <w:ind w:left="284" w:hanging="284"/>
        <w:contextualSpacing/>
        <w:jc w:val="both"/>
        <w:rPr>
          <w:rFonts w:eastAsiaTheme="minorEastAsia" w:cs="Times New Roman"/>
          <w:szCs w:val="28"/>
        </w:rPr>
      </w:pPr>
      <w:r>
        <w:rPr>
          <w:rFonts w:eastAsiaTheme="minorEastAsia" w:cs="Times New Roman"/>
          <w:szCs w:val="28"/>
        </w:rPr>
        <w:t xml:space="preserve">Надати інформацію стосовно виявлених порушень за результатами проведення перевірок на предмет дотримання </w:t>
      </w:r>
      <w:r w:rsidRPr="007F0BAC">
        <w:rPr>
          <w:rFonts w:eastAsiaTheme="minorEastAsia" w:cs="Times New Roman"/>
          <w:szCs w:val="28"/>
        </w:rPr>
        <w:t>ТОВ «Комплекс АГР</w:t>
      </w:r>
      <w:r>
        <w:rPr>
          <w:rFonts w:eastAsiaTheme="minorEastAsia" w:cs="Times New Roman"/>
          <w:szCs w:val="28"/>
        </w:rPr>
        <w:t xml:space="preserve">ОМАРС» </w:t>
      </w:r>
      <w:r w:rsidRPr="0005440A">
        <w:rPr>
          <w:rFonts w:eastAsiaTheme="minorEastAsia" w:cs="Times New Roman"/>
          <w:szCs w:val="28"/>
        </w:rPr>
        <w:t>вимог  законодавства  про поводження з відходами.</w:t>
      </w:r>
    </w:p>
    <w:p w:rsidR="00027072" w:rsidRPr="0005440A" w:rsidRDefault="00027072" w:rsidP="00027072">
      <w:pPr>
        <w:numPr>
          <w:ilvl w:val="0"/>
          <w:numId w:val="1"/>
        </w:numPr>
        <w:spacing w:line="264" w:lineRule="auto"/>
        <w:ind w:left="284" w:hanging="284"/>
        <w:contextualSpacing/>
        <w:jc w:val="both"/>
        <w:rPr>
          <w:rFonts w:eastAsiaTheme="minorEastAsia" w:cs="Times New Roman"/>
          <w:szCs w:val="28"/>
        </w:rPr>
      </w:pPr>
      <w:r w:rsidRPr="0005440A">
        <w:rPr>
          <w:rFonts w:eastAsiaTheme="minorEastAsia" w:cs="Times New Roman"/>
          <w:szCs w:val="28"/>
        </w:rPr>
        <w:t>Надати завірені копії документів, складених за результатами</w:t>
      </w:r>
      <w:r w:rsidRPr="0052782B">
        <w:t xml:space="preserve"> </w:t>
      </w:r>
      <w:r w:rsidRPr="0005440A">
        <w:rPr>
          <w:rFonts w:eastAsiaTheme="minorEastAsia" w:cs="Times New Roman"/>
          <w:szCs w:val="28"/>
        </w:rPr>
        <w:t>здійснення проведення перевірок на предмет дотримання ТОВ «Комплекс АГРОМАРС» вимог  законодавства  про поводження з відходами</w:t>
      </w:r>
      <w:r>
        <w:rPr>
          <w:rFonts w:eastAsiaTheme="minorEastAsia" w:cs="Times New Roman"/>
          <w:szCs w:val="28"/>
        </w:rPr>
        <w:t xml:space="preserve"> (акти перевірок, протоколи, приписи, висновки)</w:t>
      </w:r>
      <w:r w:rsidRPr="0005440A">
        <w:rPr>
          <w:rFonts w:eastAsiaTheme="minorEastAsia" w:cs="Times New Roman"/>
          <w:szCs w:val="28"/>
        </w:rPr>
        <w:t>.</w:t>
      </w:r>
    </w:p>
    <w:p w:rsidR="00027072" w:rsidRPr="007F0BAC" w:rsidRDefault="00027072" w:rsidP="00027072">
      <w:pPr>
        <w:spacing w:line="264" w:lineRule="auto"/>
        <w:ind w:left="284"/>
        <w:contextualSpacing/>
        <w:jc w:val="both"/>
        <w:rPr>
          <w:rFonts w:eastAsiaTheme="minorEastAsia" w:cs="Times New Roman"/>
          <w:szCs w:val="28"/>
        </w:rPr>
      </w:pPr>
    </w:p>
    <w:p w:rsidR="00027072" w:rsidRPr="00B40B58" w:rsidRDefault="00027072" w:rsidP="00027072">
      <w:pPr>
        <w:rPr>
          <w:rFonts w:eastAsiaTheme="minorEastAsia" w:cs="Times New Roman"/>
          <w:b/>
          <w:i/>
          <w:szCs w:val="24"/>
        </w:rPr>
      </w:pPr>
      <w:r w:rsidRPr="00B40B58">
        <w:rPr>
          <w:rFonts w:eastAsiaTheme="minorEastAsia" w:cs="Times New Roman"/>
          <w:b/>
          <w:i/>
          <w:szCs w:val="24"/>
        </w:rPr>
        <w:t xml:space="preserve">З повагою, директор </w:t>
      </w:r>
    </w:p>
    <w:p w:rsidR="00027072" w:rsidRDefault="00027072" w:rsidP="00027072">
      <w:pPr>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027072" w:rsidRPr="00B40B58" w:rsidRDefault="00027072" w:rsidP="00027072">
      <w:pPr>
        <w:rPr>
          <w:rFonts w:eastAsiaTheme="minorEastAsia" w:cs="Times New Roman"/>
          <w:b/>
          <w:i/>
          <w:szCs w:val="24"/>
        </w:rPr>
      </w:pPr>
    </w:p>
    <w:p w:rsidR="00027072" w:rsidRPr="00B40B58" w:rsidRDefault="00027072" w:rsidP="00027072">
      <w:pPr>
        <w:rPr>
          <w:rFonts w:eastAsiaTheme="minorEastAsia" w:cs="Times New Roman"/>
          <w:b/>
          <w:i/>
          <w:szCs w:val="24"/>
        </w:rPr>
      </w:pPr>
      <w:r>
        <w:rPr>
          <w:rFonts w:eastAsiaTheme="minorEastAsia" w:cs="Times New Roman"/>
          <w:b/>
          <w:i/>
          <w:szCs w:val="24"/>
          <w:lang w:val="en-US"/>
        </w:rPr>
        <w:t>11</w:t>
      </w:r>
      <w:r>
        <w:rPr>
          <w:rFonts w:eastAsiaTheme="minorEastAsia" w:cs="Times New Roman"/>
          <w:b/>
          <w:i/>
          <w:szCs w:val="24"/>
        </w:rPr>
        <w:t>.07</w:t>
      </w:r>
      <w:r w:rsidRPr="00B40B58">
        <w:rPr>
          <w:rFonts w:eastAsiaTheme="minorEastAsia" w:cs="Times New Roman"/>
          <w:b/>
          <w:i/>
          <w:szCs w:val="24"/>
        </w:rPr>
        <w:t>.2018 р.</w:t>
      </w:r>
    </w:p>
    <w:p w:rsidR="00027072" w:rsidRPr="00B40B58" w:rsidRDefault="00027072" w:rsidP="00027072">
      <w:pPr>
        <w:rPr>
          <w:szCs w:val="24"/>
        </w:rPr>
      </w:pPr>
    </w:p>
    <w:p w:rsidR="00027072" w:rsidRDefault="00027072" w:rsidP="00027072"/>
    <w:p w:rsidR="00027072" w:rsidRDefault="00027072" w:rsidP="00027072"/>
    <w:p w:rsidR="00027072" w:rsidRDefault="00027072" w:rsidP="00027072"/>
    <w:p w:rsidR="00326861" w:rsidRDefault="00326861"/>
    <w:sectPr w:rsidR="00326861" w:rsidSect="00AD5FE8">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8C506BA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9E"/>
    <w:rsid w:val="00027072"/>
    <w:rsid w:val="00326861"/>
    <w:rsid w:val="0040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8F74"/>
  <w15:chartTrackingRefBased/>
  <w15:docId w15:val="{CE62C695-A265-45CD-91A3-50AA52E0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72"/>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97567">
      <w:bodyDiv w:val="1"/>
      <w:marLeft w:val="0"/>
      <w:marRight w:val="0"/>
      <w:marTop w:val="0"/>
      <w:marBottom w:val="0"/>
      <w:divBdr>
        <w:top w:val="none" w:sz="0" w:space="0" w:color="auto"/>
        <w:left w:val="none" w:sz="0" w:space="0" w:color="auto"/>
        <w:bottom w:val="none" w:sz="0" w:space="0" w:color="auto"/>
        <w:right w:val="none" w:sz="0" w:space="0" w:color="auto"/>
      </w:divBdr>
      <w:divsChild>
        <w:div w:id="1116947837">
          <w:marLeft w:val="0"/>
          <w:marRight w:val="0"/>
          <w:marTop w:val="0"/>
          <w:marBottom w:val="0"/>
          <w:divBdr>
            <w:top w:val="none" w:sz="0" w:space="0" w:color="auto"/>
            <w:left w:val="none" w:sz="0" w:space="0" w:color="auto"/>
            <w:bottom w:val="none" w:sz="0" w:space="0" w:color="auto"/>
            <w:right w:val="none" w:sz="0" w:space="0" w:color="auto"/>
          </w:divBdr>
          <w:divsChild>
            <w:div w:id="248391040">
              <w:marLeft w:val="0"/>
              <w:marRight w:val="0"/>
              <w:marTop w:val="0"/>
              <w:marBottom w:val="0"/>
              <w:divBdr>
                <w:top w:val="none" w:sz="0" w:space="0" w:color="auto"/>
                <w:left w:val="none" w:sz="0" w:space="0" w:color="auto"/>
                <w:bottom w:val="none" w:sz="0" w:space="0" w:color="auto"/>
                <w:right w:val="none" w:sz="0" w:space="0" w:color="auto"/>
              </w:divBdr>
            </w:div>
          </w:divsChild>
        </w:div>
        <w:div w:id="540171854">
          <w:marLeft w:val="0"/>
          <w:marRight w:val="0"/>
          <w:marTop w:val="0"/>
          <w:marBottom w:val="0"/>
          <w:divBdr>
            <w:top w:val="none" w:sz="0" w:space="0" w:color="auto"/>
            <w:left w:val="none" w:sz="0" w:space="0" w:color="auto"/>
            <w:bottom w:val="none" w:sz="0" w:space="0" w:color="auto"/>
            <w:right w:val="none" w:sz="0" w:space="0" w:color="auto"/>
          </w:divBdr>
          <w:divsChild>
            <w:div w:id="17017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i.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1219</Words>
  <Characters>6954</Characters>
  <Application>Microsoft Office Word</Application>
  <DocSecurity>0</DocSecurity>
  <Lines>57</Lines>
  <Paragraphs>16</Paragraphs>
  <ScaleCrop>false</ScaleCrop>
  <Company>Hewlett-Packard</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2018-07-11T12:22:00Z</dcterms:created>
  <dcterms:modified xsi:type="dcterms:W3CDTF">2018-07-11T12:31:00Z</dcterms:modified>
</cp:coreProperties>
</file>